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7c0c" w14:textId="5a37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Иртышского района от 17 июля 2015 года № 214/6 "Об утверждении схем и порядка перевозки в общеобразовательные школы детей, проживающих в отдаленных населенных пунктах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30 октября 2015 года № 281/8. Зарегистрировано Департаментом юстиции Павлодарской области 30 ноября 2015 года № 4817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17 июля 2015 года № 214/6 "Об утверждении схем и порядка перевозки в общеобразовательные школы детей, проживающих в отдаленных населенных пунктах Иртышского района" (зарегистрировано в Реестре государственной регистрации нормативных правовых актов за № 4631 от 30 июля 2015 года, опубликовано 8 августа 2015 года в районной газете "Ертіс Нұры" № 31 и "Иртыш" № 31)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Иртышского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Иртышского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 (далее –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двери пассажирского салона и аварийные люки, открывающиеся и закрывающиеся без каких – 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 началом перевозок детей соответствие этим требованиям проводится проверка должностным лицом, на которое возложена ответственность за техническое состояние эксплуатируемых перевозчиком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числе, проверка исправности аварийных выходов из автобуса и устройств приведения их в действие, привода управления дверями, механизма открывания крышек потолочных вентиляционных люков, систем вентиляции и отопления салона, сигнализации работы дверей и сигнала требования остановки, звукового сигнала; состояние и крепление сидений, поручней, подножек, форточек, наличие и крепление огнетушителей, укомплектованность медицинской аптечки.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целью предупреждения террористических актов проводится тщательная проверка автобусов на наличие посторонних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лицо,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При организации перевозок в учебные заведения перевозчик совместно с организациями образования, определяет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Расписание движения автобусов согласовывается перевозчиком и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Посадка (высадка)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Отношение не урегулированные настоящим Порядком перевозки в общеобразовательные школы детей, проживающих в отдаленных населенных пунктах Иртышского района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