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b3fb" w14:textId="416b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Железинского районного маслихата от 25 декабря 2014 года № 267-5/32 "О бюджете Железинского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7 сентября 2015 года № 318-5/39. Зарегистрировано Департаментом юстиции Павлодарской области 22 сентября 2015 года № 4718.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(XXXII (очередная) сессия V-созыва) от 25 декабря 2014 года № 267-5/32 "О бюджете Железинского района на 2015 - 2017 годы" (зарегистрированное в Реестре государственной регистрации нормативных правовых актов от 14 января 2015 года за № 4265, опубликованное в районных газетах "Родные просторы", "Туған өлке" от 10 января 2015 года № 1),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№318-5/39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(XXXIX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(XXXII (очередная)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267-5/32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2355777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государствен-ности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(внутри-городских), пригородных и внутрирайонных общественных пассажирских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