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0642" w14:textId="2080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льготного проезда на городском общественном транспорте (кроме такси) в городе Аксу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июля 2015 года № 357/47. Зарегистрировано Департаментом юстиции Павлодарской области 11 августа 2015 года № 4653.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 Аксуский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право льготного проезда на городском общественном транспорте (кроме такси) следующим категориям обучающихся и воспитанников организаций образования очной формы обучения города Аксу, нуждающимся в социальной помощи, в период получения ими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детям-сиротам,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органиченными возможностями в развитии, инвалидам и инвалидам с детства,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находящимся в центрах временной изоляции, адаптации и реабилитации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проживающим в школах-интернатах общего и санаторного типов, интернатах при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воспитывающимся и обучающимся в специализированных интернатных организациях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воспитанникам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детям,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