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a3d5" w14:textId="8eaa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03 июля 2015 года № 192/6. Зарегистрировано Департаментом юстиции Павлодарской области 14 августа 2015 года № 4660. Утратило силу постановлением акимата Павлодарской области от 27 октября 2020 года № 223/5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27.10.2020 № 223/5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мая 2014 года № 154/5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(зарегистрировано в Реестре государственной регистрации нормативных правовых актов за № 3846, опубликовано 14 июня 2014 года в газетах "Звезда Прииртышья", "Сарыарқа самалы");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декабря 2014 года № 356/12 "О внесении дополнений в постановление акимата Павлодарской области от 6 мая 2014 года № 154/15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(зарегистрировано в Реестре государственной регистрации нормативных правовых актов за № 4220, опубликовано 30 декабря 2014 года в газетах "Звезда Прииртышья", "Сарыарқа самалы").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настоящего постановления на интернет-ресурсе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2015 года № 192/6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наружной (визуальной)</w:t>
      </w:r>
      <w:r>
        <w:br/>
      </w:r>
      <w:r>
        <w:rPr>
          <w:rFonts w:ascii="Times New Roman"/>
          <w:b/>
          <w:i w:val="false"/>
          <w:color w:val="000000"/>
        </w:rPr>
        <w:t>рекламы на объектах стационарного размещения рекламы</w:t>
      </w:r>
      <w:r>
        <w:br/>
      </w:r>
      <w:r>
        <w:rPr>
          <w:rFonts w:ascii="Times New Roman"/>
          <w:b/>
          <w:i w:val="false"/>
          <w:color w:val="000000"/>
        </w:rPr>
        <w:t>в полосе отвода 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пользования областного и районного значения"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351/6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- государственная услуга) оказывается управлением пассажирского транспорта и автомобильных дорог Павлодарской области, отделами жилищно-коммунального хозяйства, пассажирского транспорта и автомобильных дорог районов и городов областного значения (далее -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- портал).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(частично автоматизированная) и (или) бумажная.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- паспорт) либо письменный мотивированный ответ об отказе в оказании государственной услуги в случае и по основанию,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(далее –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электронный запрос услугополучателя.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приема заявления проводит регистрацию заявления услугополучателя и передает документы на рассмотрение руководителю услугодателя − 15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с предоставленными документами и передает руководителю структурного подразделения услугодателя − 30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заявление и предоставленные документы на соответствие требованиям, установленным нормативными правовыми актами, определяет ответственного специалиста и передает специалисту структурного подразделения услугодателя − 1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структурного подразделения услугодателя подготавливает необходимые документы для выдачи паспорта либо письменный мотивированный ответ об отказе в оказании государственной услуги в случае и по основанию,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 – 3 (три) рабочих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и (или) документов с истекшим сроком действия ответственный специалист структурного подразделения услугодателя подготавливает письменный мотивированный отказ в дальнейшем рассмотрении заявления и передает руководителю услугодателя − 1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передает сотруднику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результат оказания государственной услуги - 15 (пятнадцать) минут.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руководителя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паспорта, письменного мотивированного ответа об отказе в оказании государственной услуги либо письменного мотивированного отказа в дальнейшем рассмотрении заявления и передача их для подписания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структурного подразделения услугодателя.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подает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Государственную корпорацию работник Государственной корпорации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услугополучателю, работником Государственной корпорации выдается расписка об отказе в приеме документов согласнo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личном посещении под роспись и по предъявлению документа, удостоверяющего личность 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 с момента регистрации заявления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15 (пятнадцать) минут производит регистрацию заявления и иных документов услугополучателя, необходимых для оказания государственной услуги и направляет услугодателю в форме электронных копий документов посредством информационной системы, удостоверенных ЭЦП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15 (пятнадцать) минут с момента приема заявления проводит регистрацию заявления услугополучателя и передает документы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30 (тридцать) минут рассматривает заявление с предоставленными документами и передает руководителю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 1 (один) час рассматривает заявление и предоставленные документы на соответствие требованиям, установленным нормативными правовыми актами, определяет ответственного специалиста и передает специалисту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структурного подразделения услугодателя 3 (три) рабочих дня подготавливает необходимые документы для выдачи паспорта либо письменный мотивированный ответ об отказе в оказании государственной услуги в случае и по основанию,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и (или) документов с истекшим сроком действия ответственный специалист структурного подразделения услугодателя 1 (один) рабочий день подготавливает письменный мотивированный отказ в дальнейшем рассмотрении заявления и передает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15 (пятнадцать) минут подписывает результат оказания государственной услуги и передает сотруднику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15 (пятнадцать) минут регистрирует и направляет результат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15 (пятнадцать) минут выдает результат оказания государственной услуги.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 услугополучателя), удостоверенного (подписанного) ЭЦП услугополучателя через шлюз "электронного правительства" в автоматизированное рабочее место регионального шлюза "электронного правительства",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результата оказания государственной услуги услугополучателем. Электронный документ формируется с использованием ЭЦП руководителя услугодателя. Результат оказания государственной услуги направляется услугодателем услугополучателю в "личный кабинет".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на портал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услугодателя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1352"/>
        <w:gridCol w:w="1100"/>
        <w:gridCol w:w="1246"/>
        <w:gridCol w:w="2536"/>
        <w:gridCol w:w="3478"/>
        <w:gridCol w:w="1101"/>
        <w:gridCol w:w="1101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структурного подразделения услугодателя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передача документов на рассмотрение руководителю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с предоставленными документами и передача руководителю структурного подразделения услугодателя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предоставленных документов на соответствие требованиям, установленным нормативными правовыми актами, определение ответственного специалиста и передача специалисту структурного подразделения услугодателя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необходимых документов для выдачи паспорта, письменного мотивированного ответа об отказе в оказании государственной услуги либо письменного мотивированного отказа в дальнейшем рассмотрении заявления и передача результата государственной услуги руководителю услугодателя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результата оказания государственной услуги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дня; в случае установления факта неполноты предоставленных документов с истекшим сроком действия - 1 (один) рабочий день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информационных систем через портал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7818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наружной (визуальной) рекламы</w:t>
      </w:r>
      <w:r>
        <w:br/>
      </w:r>
      <w:r>
        <w:rPr>
          <w:rFonts w:ascii="Times New Roman"/>
          <w:b/>
          <w:i w:val="false"/>
          <w:color w:val="000000"/>
        </w:rPr>
        <w:t>на объектах стационарного размещения рекламы в полосе отвода автомобильных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дорог общего пользования областного и районного значения"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667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