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59d9" w14:textId="dee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апреля 2015 года № 299. Зарегистрировано Департаментом юстиции Костанайской области 20 мая 2015 года № 5610. Утратило силу решением маслихата Узункольского района Костанайской области от 20 мая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