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abb6" w14:textId="b57a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апреля 2011 года № 360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18 августа 2015 года № 294. Зарегистрировано Департаментом юстиции Костанайской области 3 сентября 2015 года № 5855. Утратило силу решением маслихата Тарановского района Костанайской области от 28 февраля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Тарановского района Костанайской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18 апреля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под № 9-18-139, опубликовано 2 июня 2011 года в районной газете "Маяк")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1 и в приложении указанного решения на казахском языке слова "ставкаларын", "ставкалары" и "ставкаларының" заменить соответственно словами "мөлшерлемелерін", "мөлшерлемелері" и "мөлшерлемелерінің", текст на русском языке не изменяется.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пятьдесят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пятой,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