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1fe4" w14:textId="8281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42. Зарегистрировано Департаментом юстиции Костанайской области 27 марта 2015 года № 5478.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Методикой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Боровское, улица Летунова, дом № 25, квартира 15 в размере 26,5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 К. 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