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0722" w14:textId="04e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44. Зарегистрировано Департаментом юстиции Костанайской области 27 марта 2015 года № 5476.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Приозерная, дом № 13, в размере 25,2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