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4829" w14:textId="b224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января 2010 года № 262 "О повышении базовых ставок земельного налога на 50 процентов"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2015 года № 278. Зарегистрировано Департаментом юстиции Костанайской области 9 апреля 2015 года № 5513. Утратило силу решением маслихата Костанайского района Костанайской области от 1 апреля 2016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схемы зонирования земель,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15 января 2010 года № 262 "О повышении базовых ставок земельного налога на 50 процентов" (зарегистрировано в Реестре государственной регистрации нормативных правовых актов за № 9-14-120, опубликовано 26 февраля 2010 года в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Двуреченский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Костанайскому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