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f26d" w14:textId="97ef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2015 года № 421. Зарегистрировано Департаментом юстиции Костанайской области 18 января 2016 года № 6146. Утратило силу решением маслихата Карабалыкского района Костанайской области от 29 ноября 2021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возмещение затрат на обучение) детей с ограниченными возможностями из числа инвалидов (далее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акимата Карабалыкского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(далее-получатели);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получателя (для идентификации личности);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психолого-медико-педагогической консультации;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из учебного заведения, подтверждающая факт обучения ребенка-инвалида на дому.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Карабалыкского района Костанайской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ноября 2014 года № 305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номером 5236, опубликовано 31 декабря 2014 года в районной газете "Айна").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семнадцатой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Кушекбаева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программ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Карабалыкского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Д. Шрейдер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21.12.2015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