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f1ce" w14:textId="1acf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ноября 2009 года № 205 "О корректировке базовых налоговых ставок"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марта 2015 года № 342. Зарегистрировано Департаментом юстиции Костанайской области 23 апреля 2015 года № 5538. Утратило силу решением маслихата Карабалыкского района Костанайской области от 18 января 2016 года №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Карабалыкского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корректировке базовых налоговых ставок" от 5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9-12-125, опубликовано 26 ноября 2009 года в районной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четырнадцатой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Ягодин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