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073" w14:textId="5605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332. Зарегистрировано Департаментом юстиции Костанайской области 15 января 2016 года № 6139. Утратило силу решением маслихата Камыстинского района Костанайской области от 27 октября 2021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в размере шести месячных расчетных показателей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Камыстинского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марта 2015 года № 271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5522, опубликовано 14 апреля 2015 года в районной газете "Қамысты – жаңалықтары - Камыстинские новости").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