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2ad8" w14:textId="f1e2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Камыстинского района от 20 марта 2014 года № 99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на установление повышенных не менее чем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8 июля 2015 года № 96. Зарегистрировано Департаментом юстиции Костанайской области 30 июля 2015 года № 5772. Утратило силу постановлением акимата Камыстинского района Костанайской области от 3 февраля 2015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Камыстинского района Костанайской области от 03.02.2015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20 марта 2014 года № 99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на установление повышенных не менее чем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бюджета" (зарегистрировано в Реестре государственной регистрации нормативных правовых актов под № 4626, опубликовано 9 мая 2014 года в газете "Қамысты жаңалықтары – Камыстинские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согласно приложению.";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на установление повышенных не менее чем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2), 3), 4), 5), 6) и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руководитель (директор)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(директора) по учебной, воспитательной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тренер –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инструктор, инструктор –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методист.".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Камыстинского района                  Ж. Бисимбаев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Б. Рахимжанов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«8» июля 2015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