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d1d6" w14:textId="678d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9 января 2015 года № 3. Зарегистрировано Департаментом юстиции Костанайской области 6 февраля 2015 года № 5357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в 2015 году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лица, потерпевшие от акта терроризма, и лица, учавствовавшие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 старше пятидесяти лет, зарегистрированные в уполомоченном органе по вопросам занятости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лица, зарегистрированнные в уполномоченном органе по вопросам занятости в качестве безработных, не имеющих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Ахметчина Газиза Гумаровича.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Камыстинского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