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c230" w14:textId="09ec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Денисовского районного маслихата от 28 февраля 2014 года № 19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Аятского сельского округа Денисовского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19 июня 2015 года № 54. Зарегистрировано Департаментом юстиции Костанайской области 8 июля 2015 года № 5732. Утратило силу решением маслихата Денисовского района Костанайской области от 9 июня 2022 года № 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Денисовского районного маслихата от 28 февраля 2014 года № 19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Аятского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4547, опубликовано 25 апреля 2014 года в информационно–правовой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Аятского сельского округа Денисовского района Костанайской области,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5, 6 на государственном языке изложить в новой редакции, текст на русском языке не изменяется.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Денисовского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Мурзабаев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Аятского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Денисовского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С. Досмухамедов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"19" июня 2015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