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40ea" w14:textId="8584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налоговых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20 февраля 2015 года № 14. Зарегистрировано Департаментом юстиции Костанайской области 27 марта 2015 года № 5473. Утратило силу решением маслихата Денисовского района Костанайской области от 19 июня 2015 № 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Денисовского района Костанайской области от 19.06.2015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387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 и на основании схемы зонирования земель,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Понизить базовые ставки земельного налога на земельные участки находящихся в зоне № 5 на 10 процентов, за исключением земель, выделенных (отведенных) под автостоянки (паркинги), автозаправочные станции и занятых под казино.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Повысить базовые ставки земельного налога на земельные участки за исключением земель, выделенных (отведенных) под автостоянки (паркинги), автозаправочные станции и занятых под казино находящихся: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зоне № 7 на 10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зоне № 8 на 20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зоне № 9 на 30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зоне № 10 на 40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зоне № 11 на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некоторые решения Денисовского районного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земельных отношений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Жангабулов С.А.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государственных доходов по Денисовскому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Департамента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доходов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Акижанов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Денисовского районного маслихата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 февраля 2010 года № 190 «О корректировке базовых ставок земельного налога» (зарегистрировано в Реестре государственной регистрации нормативных правовых актов под № 9-8-147, опубликовано 26 марта 2010 года в газете «Наше время»);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октября 2010 года № 244 «О внесении дополнений в решение маслихата от 2 февраля 2010 года № 190 «О корректировке базовых ставок земельного налога» (зарегистрировано в Реестре государственной регистрации нормативных правовых актов под № 9-8-163, опубликовано 17 декабря 2010 года в газете «Наше время»);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9 апреля 2012 года № 25 «О внесении изменений в решение маслихата от 2 февраля 2010 года № 190 «О корректировке базовых ставок земельного налога» (зарегистрировано в Реестре государственной регистрации нормативных правовых актов под № 9-8-199, опубликовано 25 мая 2012 года в газете «Наше время»).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