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ef92" w14:textId="2f9e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 июля 2015 года № 124. Зарегистрировано Департаментом юстиции Костанайской области 21 июля 2015 года № 5759.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2015 год с 3 июля по 10 июля.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оптимальные сроки сева по каждому виду субсидируемых приоритетных сельскохозяйственных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Карбозова Т.Т.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 и распространяется на отношения, возникшие с 25 апреля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от 3 июля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12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08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05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02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08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10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10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- с 01 мая по 10 июня 2015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05 июля по 31 августа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