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111a" w14:textId="6641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15 ноября 2011 года № 5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Лисаковска Костанайской области от 10 марта 2015 года № 1. Зарегистрировано Департаментом юстиции Костанайской области 6 апреля 2015 года № 5496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от 15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9-4-192, опубликовано 21 ноября 2011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111 изложить в новой редакции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6, дома: 39, 40, 41, 43, 44, 45, 46, 47, 48, 49, 50, 51, 52, микрорайон 7, дома: 4, 7, 8, 9, 48, микрорайон 11, дома: 17, 18, 19.";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 изложить в новой редакции на русском языке, текст на государственном языке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Октябрьский: улицы Абая, Алматинская, Буденного, Горького 26-99, Набережная, Степная, Тобольская, Уральская, Целинная.";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 изложить в новой редакции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2, дома: 14, 15, 17, 18, 21, 22, 26, 27.";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 изложить в новой редакции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Лисаковска: микрорайон 5, дома: 1, 2, 3, 5, 7, 8, 9, микрорайон 4, дома: 5, 6, 7,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127 изложить в новой редакции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Лисаковска                                 М. Жундубаев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