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abd4" w14:textId="ddda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Аркалыка от 4 июня 2015 года № 197 "Об утверждении Положения о государственном учреждении "Отдел строительства, архитектуры и градостроительства акимата города Аркалыка"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27 ноября 2015 года № 423. Зарегистрировано Департаментом юстиции Костанайской области 10 декабря 2015 года № 6050. Утратило силу постановлением акимата города Аркалыка Костанайской области от 15 марта 2016 года № 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акимата города Аркалыка Костанайской области от 15.03.2016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города Аркалыка от 04 июня 2015 года года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строительства, архитектуры и градостроительства акимата города Аркалыка" (зарегистрировано в Реестре государственной регистрации нормативных правовых актов № 5702, опубликовано 17 июля 2015 года в городской еженедельной газете "Арқалық хабары")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строительства, архитектуры и градостроительства акимата города Аркалыка",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представление на утверждение соответствующему маслихату градостроительной документации, а также правил застройки, благоустройства и инженерного обеспечения территории города;".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Нурлыбекова Д.И.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Бекмухамедов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