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24b5" w14:textId="04e2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225. Зарегистрировано Департаментом юстиции Костанайской области 28 апреля 2015 года № 5557.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области" (зарегистрировано в Реестре государственной регистрации нормативных правовых актов за № 5085, опубликовано 24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Жанакала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