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6207" w14:textId="c3b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октября 2015 года № 367. Зарегистрировано Департаментом юстиции Костанайской области 28 октября 2015 года № 5966. Утратило силу решением маслихата города Костаная Костанайской области от 28 марта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размеров ставок фиксированного налога на единицу налогообложения, расположенную в городе Костанае" от 2 февраля 2009 года № 162 (зарегистрированное в Реестре государственной регистрации нормативных правовых актов за № 9-1-122, опубликованное 9 апреля 2009 года в газете "Костанай"),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"12" заменить цифрами "10".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Костанай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