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1d49" w14:textId="c111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23 июня 2015 года № 330. Зарегистрировано Департаментом юстиции Костанайской области 9 июля 2015 года № 5745. Утратило силу решением маслихата города Костаная Костанайской области от 3 июня 2016 года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Костаная Костанайской области от 03.06.2016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некоторые решения Костанайского городского маслихата,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депутат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избирательному округу №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С. 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"23" июня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"23" июня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 некоторых решений Костанайского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7 октября 2013 года № 170 (зарегистрированное в Реестре государственной регистрации нормативных правовых актов за № 4283, опубликованное 12 ноября 2013 года и 14 ноября 2013 года в газете "Наш Костанай");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7 октября 2013 года № 170 "Об утверждении Правил оказания социальной помощи, установления размеров и определения перечня отдельных категорий нуждающихся граждан" от 16 мая 2014 года № 233 (зарегистрированное в Реестре государственной регистрации нормативных правовых актов за № 4785, опубликованное 17 июня 2014 года и 19 июня 2014 года в газете "Наш Костанай");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7 октября 2013 года № 170 "Об утверждении Правил оказания социальной помощи, установления размеров и определения перечня отдельных категорий нуждающихся граждан" от 23 января 2015 года № 285 (зарегистрированное в Реестре государственной регистрации нормативных правовых актов за № 5367, опубликованное 17 февраля 2015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специальная комиссия - комиссия, создаваемая решением акима города Костаная, по рассмотрению заявления лица (семьи), претендующего на оказание социальной помощи в связи с наступлением трудной жизненной ситуации, за исключением социальной помощи на контрактной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памятные даты - события, имеющие общенародное историческое, духовное и культурное значение,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социальная адаптация – предоставление специальных социальных услуг в зависимости от индивидуальной потребности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а также иные меры социальной поддержки, предусмотренные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социальная помощь на контрактной основе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социальный контракт активизации семьи – соглашение между трудоспособным физическим лицом, выступающим от имени семьи для назначения социальной помощи на контрактной основе,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трудная жизненная ситуация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уполномоченная организация – Костанайский областной филиал Республиканского государственного казенного предприятия "Государственный центр по выплате пенсий" Министерства здравоохранения и социального развития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Праздничным днем является День Победы – 9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Перечень категорий получателей социальной помощи и размеры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полугодие), за исключением социальной помощи на контрактной основе, которая предоставляется на срок действия социального контракта активизации семьи и выплачивается ежемесячно или единовременно за три месяца по заявлению лица (членов 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единовременная сумма социальной помощи на контрактной основе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войны, на бытовые нужды,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на бытовые нужды, в размере 3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инвалидам всех категорий, на лечение и обследование, без учета доходов, в размере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инвалидам всех категорий для возмещения расходов, связанных с их проездом в реабилитационные центры и обратно, без учета доходов, в размере не более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молодежи из многодетных и неполных семей, имеющих среднедушевой доход ниже величины прожиточного минимума установленного по Костанайской области (далее - прожиточный минимум) за последние двенадцать месяцев предшествующих дате обращения, а также без учета доходов, молодежи продолжающей обучение за счет средств местного бюджета, выпускникам детских домов, детям-сиротам и детям, оставшимся без попечения родителей в возрасте до двадцати девяти лет, по фактическим затратам, для оплаты очной формы обучения, связанной с получением первоначального технического и профессионального образования, послесреднего и высшего образования, за исключением лиц, являющихся обладателями образовательных грантов, получателями иных видов выплат из государственного бюджета, направленных на оплату обучения в организации образования, перечисляемая двумя частями в течение учебного года, в размере не более 400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лицам, больным заразной формой туберкулеза, выписанным из специализированной противотуберкулезной медицинской организации, на дополнительное питание, без учета доходов, в размере не более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одиноко проживающим инвалидам, не имеющим дохода, кроме государственного пособия и специального государственного пособия, в размере не более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уполномоченном органе, а также малообеспеченным семьям на погребение несовершеннолетних детей,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лицам из семей, имеющих среднедушевой доход ниже величины прожиточного минимума за квартал, предшествующий кварталу обращения, на бытовые нужды, в размере не более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гражданину (семье), пострадавшему вследствие стихийного бедствия или пожара, без учета доходов, в размере не более 70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участникам и инвалидам Великой Отечественной войны, ко Дню Победы в Великой Отечественной войне, без учета доходов, в размере 150000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 проработавшим (прослужившим)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наличие среднедушевого дохода, не превышающего 60 процентов от величины прожиточного минимума (для получателей социальной помощи на контрактной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Установить порог среднедушевого дохода в размере однократного прожиточного минимума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Социальная помощь на контрактной основе при наступлении трудной жизненной ситуации по основанию, указанному в подпункте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предоставляется лицам или семьям с месячным среднедушевым доходом, не превышающим 60 процентов от величины прожиточного минимума при заключении социального контракта активизации семьи на условиях участия трудоспособных лиц (членов семьи) в государственных мерах содействия занятости и в случае необходимости социальной адаптации лиц (членов семьи),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Размер оказываемой социальной помощи, за исключением социальной помощи на контрактной основе,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Размер социальной помощи на контрактной основе на каждого члена семьи (лицо) определяется как разница между среднедушевым доходом члена семьи (лицо) и 60 процентами от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социальной помощи на контрактой основе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Порядок оказания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Ежемесячная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получавшим ее до вступления в силу настоящих Правил, оказывается без истребования заявлений от получателей. Вновь обратившиеся заявители представляют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социальный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документ, подтверждающий регистрацию по постоянному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сведения о доходах лица (семьи), указанных в подпунктах 3),6),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ситуации, за исключением получателей социальной помощи на контрактной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сведения о наличии личного подсобного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документ, подтверждающий установление опеки (попечительства) над членом семьи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Документы, указанные в подпунктах 6), 7) настоящего пункта предоставляются только для получателей социальной помощи на контрактной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получателей социальной помощи на контрактной основе, документы, указанные в подпунктах 3),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предоставляются в подлинниках.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обращении лица (членов семьи) за социальной помощью на контрактной основе уполномоченный орган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лицом (членами семьи), в ходе которого уточняет информацию о проблемах лица (членов семьи), о ее возможностях по выходу из трудной жизненной ситуации, а также предварительно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социальной помощи на контрактной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специальных социальных услуг лицам (членам семьи)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и заполняется анкета о семейном и материальном положении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чего подается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оказании социальной помощи на контрактной основе в течение трех рабочих дней со дня поступления документов от участковой комиссии производит расчет среднедушевого дохода лица (членов семьи) в соответствии с законодательством Республики Казахстан и принимает решение о назначении (отказе в назначении) социальной помощи на контрактной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Среднедушевой доход лица (членов семьи), претендующего на оказание социальной помощи на контрактной основе исчисляется путем деления совокупного дохода семьи, полученного за 3 месяца, предшествующих месяцу обращения за назначением социальной помощи,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Отказ в оказании социальной помощи на контрактной основе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наличия заключения участковой комиссии об отсутствии необходимости предоставления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превышения размера среднедушевого дохода семьи 60 процентов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отказа от участия в государственных мерах содействия занятости одного или нескольких трудоспособных членов семьи, отнесенных к категории самозанятых, безработных, лиц трудоспособного возраста из числа малообеспеченных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отсутствия в составе семьи трудоспособных претендентов на участие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Выплата социальной помощи осуществляется через банки второго уровня по выбору получателя, на основании его заявления с указанием реквизитов лицевого счета в выбранном им банке второго уровня или в организации, имеющей лицензию Национального Банка Республики Казахстан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Финансирование расходов на предоставление социальной помощи осуществляется в пределах средств, предусмотренных бюджетом города Костаная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Заключение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После определения права на социальную помощь на контрактной основе уполномоченный орган приглашает заявителя и (или) членов его семьи для разработки индивидуального плана и заключения социального контракта активизации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претенденты из числа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инвалидов 1 и 2 группы, учащихся, студентов, слушателей, курсантов и магистрантов очной формы обучения, в течение одного рабочего дня направляются для участия в государственных мерах содействия занятости в центр занятости для заключения социального контракта либо предоставляют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В индивидуальном плане указываются намечаемые мероприятия по профессиональной и социальной адаптации семьи (гражданина) для повышения уровня жизни малообеспеченных граждан,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активный поиск работы при содействии уполномоченного органа и (или) центра занятости, и трудоустройство на предложенное ими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прохождение профессиональной подготовки, переподготовки,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индивидуальной предпринимательской деятельности, ведение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прохождение периодических скрининговых осмотров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случае наличия в составе семьи беременных женщин постановку на медицинский учет до 12 недели беременности в организации здравоохранения, оказывающих акушерско-гинекологическую помощь и наблюдение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добровольное лечение при наличии социально-значимых заболеваний (алкоголизм, наркомания, туберкулез);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своевременное получение специальных социальных услуг и (или) мер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другие мероприятия по профессиональной и социальной адаптации, определенные по усмотрению уполномоченного органа в зависимости от индивидуальной потребности малообеспеченной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Участие в государственных мерах содействия занятости является обязательным условием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основного(ых) претендента(ов)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социальной помощи на контрактной основе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уполномоченном органе, заключившем социальный контракт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Уполномоченный орган осуществляет на всех этапах сопровождение социального контракта активизации семьи и выполнение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Основания для прекращения и возврата предоставляемой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города Костаная;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Социальная помощь на контрактной основе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невыполнения получателем социальной помощи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расторжения социального контракта активизации семьи в связи с представлением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сведений о факте выезда получателей социальной помощи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поступления сведений об умерших или объявленных умершими,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истечение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выявление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поступления сведений об освобожденных и отстраненных опекунах (попечителях).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на контрактной основе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Заключительное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Мониторинг и учет предоставления социальной помощи, в том числе социальной помощи на контрактной основе, проводит уполномоченный орган с использованием баз данных автоматизированных информационных систем "Е-Собес" 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Сведения о наличии личного подсобного хозяйства (для расчета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личного подсобного хозяйства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(для домашнего скота, птицы)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 в т.ч. приусадебный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земельная доля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пай (год выдачи)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скот, птица: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скот: коровы, быки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лошади; кобылы, жеребцы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верблюды, верблюдицы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куры, утки, гуси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подтверждать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размере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подсобного хозяйства 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 (фамилия)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Лист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оказания социальной помощи на основе социального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заявителя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специалиста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социальной помощью на основе социального контракта активизации семьи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гражданина):___________________________________________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периода без работы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(супруга)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Проблемы, беспокойства (трудности на сегодняшний день), что мешает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гражданина)__________________________________________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 Заявитель(и)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(подпись) 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(дата) ____________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семейном и материальном положении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и членах семьи, зарегистрированных по одному адресу: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старше 15 лет (образование, на которое есть подтверждающий документ)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(супруг/супруга, несовершеннолетние дети):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доходах заявителя и членов семьи за 3 месяца, предшествующих месяцу обращения за социальной помощью на контрактной основе (проставьте максимально точную цифру доходов). Основанием для начисления суммы будут являться данные из информационных систем.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 по вопросам занятости)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подтвержденные суммы доходов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льской деяте-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 кв. м; форма собственности: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жилища (в нормальном состоянии, ветхий, аварийный, без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благоустройство жилища (водопровод, туалет, канализация, отопление, газ, ванна, лифт, телефон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 и т.д.)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родственники__________________________________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ребенком-инвалидом до 16 лет (детьми-инвалидами до 16 лет) специальных социальных услуг:________________________________________________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 хватает даже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хватает только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хватает только на питание и предметы первой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нет возможности обеспечивать детей одеждой, обувью и школьными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каких активных мерах содействия занятости Вы можете принять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трудоустройство на имеющиеся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трудоустройство на рабочие места в рамках реализуемых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микрокредитование;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профобучение (подготовка, переподготовка, повышение квалификации);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трудоустройство на социальное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участие в "Молодежной практике";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(дата) 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ИНДИВИДУАЛЬНЫЙ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помощи семье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Получатель помощи: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на (указать месяц) ______ 20 __ год и предоставлению отчетности за (указать месяц) 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специа-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(учреждение), предоставляющее помощь, услуги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 с указанием даты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 осуществляющего сопровождение контракта, по проведенным мероприятиям:__________________________________________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 органом службы занятости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 органом здравоохранения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другие контакты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органа: 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(Число этапов зависит от конкретной ситуации в семье и программы адаптации)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пособие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выплата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помощи, реализуемые за счет местного бюджета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приобретенной техники, оборудования и других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(лица),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заключения контракта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окончании срока действия контракта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размера социальной помощи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 размера социальной помощи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"__" 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Социальный контракт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№ ___ "__"__________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(место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лице,_______________________________________________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занимаемая должность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именуемый в дальнейшем "отдел занятости и социальных программ", с одной стороны, и гражданин(ка)_______________________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наименование документа, удостоверяющего личность, индивидуальный идентификационный номер, серия, номер документа,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выступающий(ая) от лица семьи – заявителя на получение социальной помощи на контрактной основе и проживающий(ая) по адресу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именуемый(ая) в дальнейшем "заявитель", с другой стороны, заключили настоящий социальный контракт активизации семьи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контракт</w:t>
      </w:r>
      <w:r>
        <w:rPr>
          <w:rFonts w:ascii="Times New Roman"/>
          <w:b w:val="false"/>
          <w:i w:val="false"/>
          <w:color w:val="000000"/>
          <w:sz w:val="28"/>
        </w:rPr>
        <w:t>) на получение социальной помощи на контрактной основе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Предмет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семьи (лица) из трудной жизненной ситуации, осуществляемый отделом занятости и социальных программ и семьей (лицом).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Обязанности сторон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выплачивает заявителю и (или) членам его (ее) семьи социальную помощь при условии участия трудоспособных членов семьи в государственных мерах содействия занятости на _______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ежемесячно в размере _________ (____________________)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период с ____________ по ________________________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единовременно в размере __________(_________________)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>), который является неотъемлемой частью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заявителем и (или) членами его (ее) семьи обязательств контракта по выполнению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Заявитель и (или) члены его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социального(ых) контракта(ов), заключенного(ых) с центром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содействие занятости трудоустраиваются на предложенное место работы центром занятости и (или) отделом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заболевании (алкоголизм, наркомания, туберкулез),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социальной помощи на контрактной основе и его размер, в течение 15 (пятнадцати) рабочих дней со дня наступления указанных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социальной помощи в добровольном порядке возвращают денежные средства, полученные неправомерно;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осуществляющим сопровождение контракта, регулярно представляют все сведения о ходе исполнения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Права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организаций) дополнительные сведения о доходах и имуществе семьи (лица) и членов его семьи для их проверки и определения нуждаемости;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социальной помощи на контрактной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социальной помощи на контрактной основе, если семья (лицо) не выполняет обязательств контракта и социального контракта, заключенного с центром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потребует перерасчета обусловленной денежной помощи в связи с изменением состава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 сторон за неисполнение условий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Заявитель и (или) члены его семьи несет(ут)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социальной помощи на контрактной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Сопровождение и мониторинг настоящего контракта и социального контракта ведут отдел занятости и социальных программ и центр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Непредвиденные обстоятельства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 (указать период), то стороны вправе расторгнуть настоящий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Прочие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контракт вносятся изменения и (или) дополнения по соглашению сторон путем подписания дополнительного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Контракт вступает в силу со дня его подписания и действует по 20 ____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Настоящий контракт составлен в двух экземплярах,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Адреса и реквизиты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