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9d35" w14:textId="9bc9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октября 2013 года № 170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23 января 2015 года № 285. Зарегистрировано Департаментом юстиции Костанайской области 11 февраля 2015 года № 5367. Утратило силу решением маслихата города Костаная Костанайской области от 23 июня 2015 года № 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Костаная Костанайской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октября 2013 года № 170 «Об утверждении Правил оказания социальной помощи, установления размеров и определения перечня отдельных категорий нуждающихся граждан» (зарегистрированное в Реестре государственной регистрации нормативных правовых актов за № 4283, опубликованное 12 ноября 2013 года и 14 ноября 2013 года в газете «Наш Костанай»)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участникам и инвалидам Великой Отечественной войны, ко Дню Победы в Великой Отечественной войне, без учета доходов, в размере 150000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депутат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избирательному округу № 3               Б. 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Халыков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