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22ab" w14:textId="5cd2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ноября 2015 года № 503. Зарегистрировано Департаментом юстиции Костанайской области 18 декабря 2015 года № 6062.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08.06.2018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(государственным учреждением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24.01.2019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под № 11765)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(либо его представитель по доверенности), в том числе лица, имеющие льготы (далее – услугополучатель), обращаются в Государственную корпорацию, работник Государственной корпорации проверяет правильность заполнения заявления,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регистрирует заявление и выдает услугополучателю расписку о приеме соответствующего заявления, 5 (пять) минут;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заявление, подготавливает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день до истечения срока оказания государственной услуги, 29 (двадцать девять) календарных дней;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полномочия), выдает результат оказания государственной услуги услугополучателю, 5 (пять) минут.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Костанайской области от 15.08.2019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питьевого качества для целей,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питьевым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хозяйственно-бытовым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где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поверхностные водные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имеются достаточные запасы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8961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