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88d8" w14:textId="0478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июля 2015 года № 307. Зарегистрировано Департаментом юстиции Костанайской области 17 августа 2015 года № 5805. Утратило силу постановлением акимата Костанайской области от 15 августа 2016 года №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15.08.2016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постановления акимата Костанайской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26 апреля 2014 года № 176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4771, опубликовано 18 июня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июля 2014 года № 323 "О внесении изменений и дополнений в постановление акимата от 26 апреля 2014 года № 176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4951, опубликовано 31 июля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11 ноября 2014 года № 564 "О внесении изменения в постановление акимата от 26 апреля 2014 года № 176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5216, опубликовано 13 декабря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307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архивных справок" (далее – государственная услуга) оказывается государственным архивом области и его филиалами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архивная справка о подтверждении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услугополучателя и передает руководителю услугодателя,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и накладывает соответствующую визу,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пакета документов и подготавливает проект результата оказания государственной услуги, направляет руководителю услугодателя для подписания, 14 (четырнадцать)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услуги, 4 (четыре)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выдает услугополучателю результат оказания государственной услуги,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услугополучателя и передает руководителю услугодателя,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услугодателя, ознакомившись с пакетом документов, определяет ответственного исполнителя и накладывает соответствующую визу,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пакета документов и подготавливает проект результата оказания государственной услуги, направляет руководителю услугодателя для подписания,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 и передает ответственному исполнителю услугодателя,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оказания государственной услуги,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проверяет правильность заполнения заявления и полноту представленного услугополучателем пакета документов,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правильном заполнении заявления и представлении полного пакета документов, работник ЦОНа регистрирует заявление и выдает услугополучателю расписку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выдает услугополучателю расписку о приеме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информационную систему,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подготавливает результат оказания государственной услуги и направляет его через курьерскую или информационную систему в ЦОН, 13 (тринадцать)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ЦОН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ЦОНа услугодатель в течение 10 (десяти) рабочих дней направляет готовый результат оказания государственной услуги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Порядок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электронной 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государственной услуги, заполнение полей запроса в форме электронного документа (далее – электронный запрос) (при наличии прилагаются электронные копии документов, подтверждающие запрашиваемые сведения);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статуса о принятии электронного запроса на государственную услугу и уведомления с указанием даты, времени и места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получение услугополучателем результата оказания государственной услуги согласно указанных в уведомлении даты, времени 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