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2c80" w14:textId="8572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марта 2014 года № 19/210 "О дополнительном регламентировании порядка проведения мирных собраний, митингов, шествий, пикетов и демонстраций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03 июля 2015 года № 33/348. Зарегистрировано Департаментом юстиции Мангистауской области от 07 августа 2015 года № 2800. Утратило силу-решением Мунайлинского районного маслихата Мангистауской области от 21 октября 2016 года № 4/76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Мунайлинского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4/76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районного маслихата от 11 марта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в Мунайлинском районе" (зарегистрировано в Реестре государственной регистрации нормативных правовых актов за № 2400, опубликовано в газете "Мұнайлы" 23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"Регламентировать следующие места для проведения мирных собраний, митингов, шествий, пикетов и демонстраций в Мунайлинском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площадка, расположенная рядом с зданием акимата Мунайлинского района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здание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обязоности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Жолбаев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