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b97c" w14:textId="be4b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базавых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29 июня 2015 года № 27/282. Зарегистрировано Департаментом юстиции Мангистауской области от 04 августа 2015 года № 2795. Утратило силу решением Каракиянского районного маслихата Мангистауской области от 12 апреля 2022 года № 14/137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Каракиянского районного маслихата Мангистауской области от 12.04.2022 </w:t>
      </w:r>
      <w:r>
        <w:rPr>
          <w:rFonts w:ascii="Times New Roman"/>
          <w:b w:val="false"/>
          <w:i w:val="false"/>
          <w:color w:val="ff0000"/>
          <w:sz w:val="28"/>
        </w:rPr>
        <w:t>№ 14/137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Каракиянский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Каракиянского районного маслихата Мангистауской области от 07.03.2018 </w:t>
      </w:r>
      <w:r>
        <w:rPr>
          <w:rFonts w:ascii="Times New Roman"/>
          <w:b w:val="false"/>
          <w:i w:val="false"/>
          <w:color w:val="000000"/>
          <w:sz w:val="28"/>
        </w:rPr>
        <w:t>№ 16/184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базовые ставки земельного налога в десять раз на не используемые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Республики Казахстан земли сельскохозяйственного назначения по Каракиянскому району.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Каракиянского районного маслихата Мангистауской области от 29.03.2019 </w:t>
      </w:r>
      <w:r>
        <w:rPr>
          <w:rFonts w:ascii="Times New Roman"/>
          <w:b w:val="false"/>
          <w:i w:val="false"/>
          <w:color w:val="000000"/>
          <w:sz w:val="28"/>
        </w:rPr>
        <w:t>№ 28/297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Каракиянского районного маслихата по вопросам экономики и бюджета (председатель комиссии Е.Есенкосов).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Каракиянского районного маслихата" после государственной регистрации обеспечить официальное опубликование настоящего решения в информационно-правовой системе "Әділет".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Е.Есенкосов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А.Мееров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Каракиянскому району" Абилов Баймурат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июня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"Каракиянский районный отдел земельных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отношении" Толегенов Абдихалык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июня 2015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