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4c636" w14:textId="c44c63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создании и утверждении Положения государственного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Каракиянского района от 24 февраля 2015 года № 63. Зарегистрировано Департаментом юстиции Мангистауской области от 30 марта 2015 года № 2648. Утратило силу постановлением акимата Каракиянского района Мангистауской области от 06 июня 2016 года № 166</w:t>
      </w:r>
    </w:p>
    <w:p>
      <w:pPr>
        <w:spacing w:after="0"/>
        <w:ind w:left="0"/>
        <w:jc w:val="left"/>
      </w:pPr>
      <w:r>
        <w:rPr>
          <w:rFonts w:ascii="Times New Roman"/>
          <w:b w:val="false"/>
          <w:i w:val="false"/>
          <w:color w:val="ff0000"/>
          <w:sz w:val="28"/>
        </w:rPr>
        <w:t xml:space="preserve">      Сноска. Утратило силу постановлением акимата Каракиянского района Мангистауской области от 06.06.2016 </w:t>
      </w:r>
      <w:r>
        <w:rPr>
          <w:rFonts w:ascii="Times New Roman"/>
          <w:b w:val="false"/>
          <w:i w:val="false"/>
          <w:color w:val="ff0000"/>
          <w:sz w:val="28"/>
        </w:rPr>
        <w:t>№ 166</w:t>
      </w:r>
      <w:r>
        <w:rPr>
          <w:rFonts w:ascii="Times New Roman"/>
          <w:b w:val="false"/>
          <w:i w:val="false"/>
          <w:color w:val="ff0000"/>
          <w:sz w:val="28"/>
        </w:rPr>
        <w:t xml:space="preserve"> (вводится в действие со дня подписания)</w:t>
      </w:r>
      <w:r>
        <w:br/>
      </w:r>
      <w:r>
        <w:rPr>
          <w:rFonts w:ascii="Times New Roman"/>
          <w:b w:val="false"/>
          <w:i w:val="false"/>
          <w:color w:val="000000"/>
          <w:sz w:val="28"/>
        </w:rPr>
        <w:t>
</w:t>
      </w:r>
      <w:r>
        <w:rPr>
          <w:rFonts w:ascii="Times New Roman"/>
          <w:b w:val="false"/>
          <w:i w:val="false"/>
          <w:color w:val="ff0000"/>
          <w:sz w:val="28"/>
        </w:rPr>
        <w:t>      Примечание РЦПИ.</w:t>
      </w:r>
      <w:r>
        <w:br/>
      </w:r>
      <w:r>
        <w:rPr>
          <w:rFonts w:ascii="Times New Roman"/>
          <w:b w:val="false"/>
          <w:i w:val="false"/>
          <w:color w:val="000000"/>
          <w:sz w:val="28"/>
        </w:rPr>
        <w:t>
</w:t>
      </w:r>
      <w:r>
        <w:rPr>
          <w:rFonts w:ascii="Times New Roman"/>
          <w:b w:val="false"/>
          <w:i w:val="false"/>
          <w:color w:val="ff0000"/>
          <w:sz w:val="28"/>
        </w:rPr>
        <w:t>      В тексте документа сохранена пунктуация и орфография оригинала.</w:t>
      </w:r>
      <w:r>
        <w:br/>
      </w:r>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1 марта 2011 года "О государственном имуществе", Указом Президента Республики Казахстан от 29 октября 2012 года </w:t>
      </w:r>
      <w:r>
        <w:rPr>
          <w:rFonts w:ascii="Times New Roman"/>
          <w:b w:val="false"/>
          <w:i w:val="false"/>
          <w:color w:val="000000"/>
          <w:sz w:val="28"/>
        </w:rPr>
        <w:t>№ 410</w:t>
      </w:r>
      <w:r>
        <w:rPr>
          <w:rFonts w:ascii="Times New Roman"/>
          <w:b w:val="false"/>
          <w:i w:val="false"/>
          <w:color w:val="000000"/>
          <w:sz w:val="28"/>
        </w:rPr>
        <w:t xml:space="preserve"> "Об утверждении Типового положения государственного органа Республики Казахстан", акимат Каракиянского района </w:t>
      </w:r>
      <w:r>
        <w:rPr>
          <w:rFonts w:ascii="Times New Roman"/>
          <w:b/>
          <w:i w:val="false"/>
          <w:color w:val="000000"/>
          <w:sz w:val="28"/>
        </w:rPr>
        <w:t>ПОСТАНОВЛЯЕТ:</w:t>
      </w:r>
      <w:r>
        <w:br/>
      </w:r>
      <w:r>
        <w:rPr>
          <w:rFonts w:ascii="Times New Roman"/>
          <w:b w:val="false"/>
          <w:i w:val="false"/>
          <w:color w:val="000000"/>
          <w:sz w:val="28"/>
        </w:rPr>
        <w:t>
      1. Создать государственное учреждение "Каракиянский районный отдел регистрации актов гражданского состояния".</w:t>
      </w:r>
      <w:r>
        <w:br/>
      </w:r>
      <w:r>
        <w:rPr>
          <w:rFonts w:ascii="Times New Roman"/>
          <w:b w:val="false"/>
          <w:i w:val="false"/>
          <w:color w:val="000000"/>
          <w:sz w:val="28"/>
        </w:rPr>
        <w:t>
      Местонахождение: Республика Казахстан, 130300, Мангистауская область, Каракиянский район, село Курык, улица Досан Батыра, дом № 4.</w:t>
      </w:r>
      <w:r>
        <w:br/>
      </w:r>
      <w:r>
        <w:rPr>
          <w:rFonts w:ascii="Times New Roman"/>
          <w:b w:val="false"/>
          <w:i w:val="false"/>
          <w:color w:val="000000"/>
          <w:sz w:val="28"/>
        </w:rPr>
        <w:t xml:space="preserve">
      2. Утвердить прилагаемое </w:t>
      </w:r>
      <w:r>
        <w:rPr>
          <w:rFonts w:ascii="Times New Roman"/>
          <w:b w:val="false"/>
          <w:i w:val="false"/>
          <w:color w:val="000000"/>
          <w:sz w:val="28"/>
        </w:rPr>
        <w:t>Положение</w:t>
      </w:r>
      <w:r>
        <w:rPr>
          <w:rFonts w:ascii="Times New Roman"/>
          <w:b w:val="false"/>
          <w:i w:val="false"/>
          <w:color w:val="000000"/>
          <w:sz w:val="28"/>
        </w:rPr>
        <w:t xml:space="preserve">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3. Государственному учреждению "Аппарат акима Каракиянского района" (Таубаев А.) обеспечить государственную регистрацию данного постановления в органах юстиции, его официальное опубликование в информационно-правовой системе "Әділет" и в средствах массовой информации;</w:t>
      </w:r>
      <w:r>
        <w:br/>
      </w:r>
      <w:r>
        <w:rPr>
          <w:rFonts w:ascii="Times New Roman"/>
          <w:b w:val="false"/>
          <w:i w:val="false"/>
          <w:color w:val="000000"/>
          <w:sz w:val="28"/>
        </w:rPr>
        <w:t>
      принять иные меры, вытекающие из настоящего постановления.</w:t>
      </w:r>
      <w:r>
        <w:br/>
      </w:r>
      <w:r>
        <w:rPr>
          <w:rFonts w:ascii="Times New Roman"/>
          <w:b w:val="false"/>
          <w:i w:val="false"/>
          <w:color w:val="000000"/>
          <w:sz w:val="28"/>
        </w:rPr>
        <w:t>
      4. Государственному учреждению "Каракиянский районный отдел экономики и финансов" (А.Абдикаликова) внести соответствующее дополнение в Реестр объектов коммунальной собственности.</w:t>
      </w:r>
      <w:r>
        <w:br/>
      </w:r>
      <w:r>
        <w:rPr>
          <w:rFonts w:ascii="Times New Roman"/>
          <w:b w:val="false"/>
          <w:i w:val="false"/>
          <w:color w:val="000000"/>
          <w:sz w:val="28"/>
        </w:rPr>
        <w:t>
      5. Контроль за исполнением настоящего постановления возложить на заместителя акима района Беккайырова А.</w:t>
      </w:r>
      <w:r>
        <w:br/>
      </w:r>
      <w:r>
        <w:rPr>
          <w:rFonts w:ascii="Times New Roman"/>
          <w:b w:val="false"/>
          <w:i w:val="false"/>
          <w:color w:val="000000"/>
          <w:sz w:val="28"/>
        </w:rPr>
        <w:t>
      6.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Аким района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А.Дауылбаев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 постановлением</w:t>
            </w:r>
            <w:r>
              <w:br/>
            </w:r>
            <w:r>
              <w:rPr>
                <w:rFonts w:ascii="Times New Roman"/>
                <w:b w:val="false"/>
                <w:i w:val="false"/>
                <w:color w:val="000000"/>
                <w:sz w:val="20"/>
              </w:rPr>
              <w:t>акимата Каракиянского района</w:t>
            </w:r>
            <w:r>
              <w:br/>
            </w:r>
            <w:r>
              <w:rPr>
                <w:rFonts w:ascii="Times New Roman"/>
                <w:b w:val="false"/>
                <w:i w:val="false"/>
                <w:color w:val="000000"/>
                <w:sz w:val="20"/>
              </w:rPr>
              <w:t>от 24 февраля 2015 года № 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left"/>
      </w:pPr>
      <w:r>
        <w:rPr>
          <w:rFonts w:ascii="Times New Roman"/>
          <w:b/>
          <w:i w:val="false"/>
          <w:color w:val="000000"/>
        </w:rPr>
        <w:t xml:space="preserve"> П О Л О Ж Е Н И Е</w:t>
      </w:r>
      <w:r>
        <w:br/>
      </w:r>
      <w:r>
        <w:rPr>
          <w:rFonts w:ascii="Times New Roman"/>
          <w:b/>
          <w:i w:val="false"/>
          <w:color w:val="000000"/>
        </w:rPr>
        <w:t>государственного учреждения "Каракиянский районный отдел регистрации актов гражданского состояния"</w:t>
      </w:r>
      <w:r>
        <w:br/>
      </w:r>
      <w:r>
        <w:rPr>
          <w:rFonts w:ascii="Times New Roman"/>
          <w:b/>
          <w:i w:val="false"/>
          <w:color w:val="000000"/>
        </w:rPr>
        <w:t>1. Общие положения</w:t>
      </w:r>
    </w:p>
    <w:p>
      <w:pPr>
        <w:spacing w:after="0"/>
        <w:ind w:left="0"/>
        <w:jc w:val="left"/>
      </w:pPr>
      <w:r>
        <w:rPr>
          <w:rFonts w:ascii="Times New Roman"/>
          <w:b w:val="false"/>
          <w:i w:val="false"/>
          <w:color w:val="000000"/>
          <w:sz w:val="28"/>
        </w:rPr>
        <w:t>      1. Государственное учреждение "Каракиянский районный отдел регистрации актов гражданского состояния" является государственным органом Республики Казахстан, осуществляющим государственную регистрацию актов гражданского состояния.</w:t>
      </w:r>
      <w:r>
        <w:br/>
      </w:r>
      <w:r>
        <w:rPr>
          <w:rFonts w:ascii="Times New Roman"/>
          <w:b w:val="false"/>
          <w:i w:val="false"/>
          <w:color w:val="000000"/>
          <w:sz w:val="28"/>
        </w:rPr>
        <w:t>
      2. Государственное учреждение "Каракиянский районный отдел регистрации актов гражданского состояния" осуществляет свою деятельность в соответствии с Конституцией и законами Республики Казахстан, актами Президента и Правительства Республики Казахстан, иными нормативными правовыми актами, а также настоящим Положением.</w:t>
      </w:r>
      <w:r>
        <w:br/>
      </w:r>
      <w:r>
        <w:rPr>
          <w:rFonts w:ascii="Times New Roman"/>
          <w:b w:val="false"/>
          <w:i w:val="false"/>
          <w:color w:val="000000"/>
          <w:sz w:val="28"/>
        </w:rPr>
        <w:t>
      3. Государственное учреждение "Каракиянский районный отдел регистрации актов гражданского состояния" является юридическим лицом в организационно –правовой форме государственного учреждения, имеет печати и штампы со своим наименованием на государственном языке, бланки установленного образца, а также в соответствии с законодательством Республики Казахстан счета в органах казначейства.</w:t>
      </w:r>
      <w:r>
        <w:br/>
      </w:r>
      <w:r>
        <w:rPr>
          <w:rFonts w:ascii="Times New Roman"/>
          <w:b w:val="false"/>
          <w:i w:val="false"/>
          <w:color w:val="000000"/>
          <w:sz w:val="28"/>
        </w:rPr>
        <w:t>
      4. Государственное учреждение "Каракиянский районный отдел регистрации актов гражданского состояния" вступает в гражданско–правовые отношения от собственного имени.</w:t>
      </w:r>
      <w:r>
        <w:br/>
      </w:r>
      <w:r>
        <w:rPr>
          <w:rFonts w:ascii="Times New Roman"/>
          <w:b w:val="false"/>
          <w:i w:val="false"/>
          <w:color w:val="000000"/>
          <w:sz w:val="28"/>
        </w:rPr>
        <w:t>
      5. Государственное учреждение "Каракиянский районный отдел регистрации актов гражданского состояния" по вопросам своей компетенции в установленном законодательством порядке принимает решения, оформляемые приказами руководителя государственного учреждения "Каракиянский районный отдел регистрации актов гражданского состояния" и другими актами, предусмотренными законодательством Республики Казахстан.</w:t>
      </w:r>
      <w:r>
        <w:br/>
      </w:r>
      <w:r>
        <w:rPr>
          <w:rFonts w:ascii="Times New Roman"/>
          <w:b w:val="false"/>
          <w:i w:val="false"/>
          <w:color w:val="000000"/>
          <w:sz w:val="28"/>
        </w:rPr>
        <w:t>
      6. Структура и лимит штатной численности государственного учреждения "Каракиянский районный отдел регистрации актов гражданского состояния" утверждаются в соответствии с действующим законодательством.</w:t>
      </w:r>
      <w:r>
        <w:br/>
      </w:r>
      <w:r>
        <w:rPr>
          <w:rFonts w:ascii="Times New Roman"/>
          <w:b w:val="false"/>
          <w:i w:val="false"/>
          <w:color w:val="000000"/>
          <w:sz w:val="28"/>
        </w:rPr>
        <w:t>
      7. Местонахождение юридического лица: Республика Казахстан, 130300, Мангистауская область, Каракиянский район, село Курык, улица Досан Батыра, дом 4.</w:t>
      </w:r>
      <w:r>
        <w:br/>
      </w:r>
      <w:r>
        <w:rPr>
          <w:rFonts w:ascii="Times New Roman"/>
          <w:b w:val="false"/>
          <w:i w:val="false"/>
          <w:color w:val="000000"/>
          <w:sz w:val="28"/>
        </w:rPr>
        <w:t>
      8. Полное наименование государственного органа – государственное учреждение "Каракиянский районный отдел регистрации актов гражданского состояния".</w:t>
      </w:r>
      <w:r>
        <w:br/>
      </w:r>
      <w:r>
        <w:rPr>
          <w:rFonts w:ascii="Times New Roman"/>
          <w:b w:val="false"/>
          <w:i w:val="false"/>
          <w:color w:val="000000"/>
          <w:sz w:val="28"/>
        </w:rPr>
        <w:t>
      9. Учредителем государственного учреждения "Каракиянский районный отдел регистрации актов гражданского состояния" является акимат Каракиянского района.</w:t>
      </w:r>
      <w:r>
        <w:br/>
      </w:r>
      <w:r>
        <w:rPr>
          <w:rFonts w:ascii="Times New Roman"/>
          <w:b w:val="false"/>
          <w:i w:val="false"/>
          <w:color w:val="000000"/>
          <w:sz w:val="28"/>
        </w:rPr>
        <w:t>
      10. Настоящее Положение является учредительным документом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xml:space="preserve">
      11. Финансирование деятельности государственного учреждения "Каракиянский районный отдел регистрации актов гражданского состояния" осуществляется из местного бюджета. </w:t>
      </w:r>
      <w:r>
        <w:br/>
      </w:r>
      <w:r>
        <w:rPr>
          <w:rFonts w:ascii="Times New Roman"/>
          <w:b w:val="false"/>
          <w:i w:val="false"/>
          <w:color w:val="000000"/>
          <w:sz w:val="28"/>
        </w:rPr>
        <w:t>
      12. Государственному учреждению "Каракиянский районный отдел регистрации актов гражданского состояния" запрещается вступать в договорные отношения с субъектами предпринимательства на предмет выполнения обязанностей, являющихся функциями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13. Режим работы государственного учреждения "Каракиянский районный отдел регистрации актов гражданского состояния" определяется государственным учреждением "Каракиянский районный отдел регистрации актов гражданского состояния" самостоятельно в соответствии с требованиями действующего законодательства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Миссия, основные задачи, функции, права и обязанности государственного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14. Миссия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Проведение государственной политики в сфере государственной защиты брака (супружества) и семьи, материнства, отцовства и детства.</w:t>
      </w:r>
      <w:r>
        <w:br/>
      </w:r>
      <w:r>
        <w:rPr>
          <w:rFonts w:ascii="Times New Roman"/>
          <w:b w:val="false"/>
          <w:i w:val="false"/>
          <w:color w:val="000000"/>
          <w:sz w:val="28"/>
        </w:rPr>
        <w:t>
      15. Задачи:</w:t>
      </w:r>
      <w:r>
        <w:br/>
      </w:r>
      <w:r>
        <w:rPr>
          <w:rFonts w:ascii="Times New Roman"/>
          <w:b w:val="false"/>
          <w:i w:val="false"/>
          <w:color w:val="000000"/>
          <w:sz w:val="28"/>
        </w:rPr>
        <w:t>
      1) государственная регистрация актов гражданского состояния;</w:t>
      </w:r>
      <w:r>
        <w:br/>
      </w:r>
      <w:r>
        <w:rPr>
          <w:rFonts w:ascii="Times New Roman"/>
          <w:b w:val="false"/>
          <w:i w:val="false"/>
          <w:color w:val="000000"/>
          <w:sz w:val="28"/>
        </w:rPr>
        <w:t>
      2) ведение информационной системы "Записи актов гражданского состояния";</w:t>
      </w:r>
      <w:r>
        <w:br/>
      </w:r>
      <w:r>
        <w:rPr>
          <w:rFonts w:ascii="Times New Roman"/>
          <w:b w:val="false"/>
          <w:i w:val="false"/>
          <w:color w:val="000000"/>
          <w:sz w:val="28"/>
        </w:rPr>
        <w:t>
      3) оказание информационных услуг по государственной регистрации актов гражданского состояния.</w:t>
      </w:r>
      <w:r>
        <w:br/>
      </w:r>
      <w:r>
        <w:rPr>
          <w:rFonts w:ascii="Times New Roman"/>
          <w:b w:val="false"/>
          <w:i w:val="false"/>
          <w:color w:val="000000"/>
          <w:sz w:val="28"/>
        </w:rPr>
        <w:t>
      16. Функции:</w:t>
      </w:r>
      <w:r>
        <w:br/>
      </w:r>
      <w:r>
        <w:rPr>
          <w:rFonts w:ascii="Times New Roman"/>
          <w:b w:val="false"/>
          <w:i w:val="false"/>
          <w:color w:val="000000"/>
          <w:sz w:val="28"/>
        </w:rPr>
        <w:t>
      1) государственная регистрация рождения,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2) государственная регистрация заключения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3) выдача повторных свидетельств или справок о государственной регистрации актов гражданского состояния;</w:t>
      </w:r>
      <w:r>
        <w:br/>
      </w:r>
      <w:r>
        <w:rPr>
          <w:rFonts w:ascii="Times New Roman"/>
          <w:b w:val="false"/>
          <w:i w:val="false"/>
          <w:color w:val="000000"/>
          <w:sz w:val="28"/>
        </w:rPr>
        <w:t>
      4) государственная регистрация установления отцовства,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5) государственная регистрация перемены имени, отчества, фамилии,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6) восстановление записей актов гражданского состояния;</w:t>
      </w:r>
      <w:r>
        <w:br/>
      </w:r>
      <w:r>
        <w:rPr>
          <w:rFonts w:ascii="Times New Roman"/>
          <w:b w:val="false"/>
          <w:i w:val="false"/>
          <w:color w:val="000000"/>
          <w:sz w:val="28"/>
        </w:rPr>
        <w:t>
      7) государственная регистрация смерти,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8) государственная регистрация усыновления (удочерения),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9) государственная регистрация расторжения брака (супружества), в том числе внесение изменений, дополнений и исправлений в записи актов гражданского состояния.</w:t>
      </w:r>
      <w:r>
        <w:br/>
      </w:r>
      <w:r>
        <w:rPr>
          <w:rFonts w:ascii="Times New Roman"/>
          <w:b w:val="false"/>
          <w:i w:val="false"/>
          <w:color w:val="000000"/>
          <w:sz w:val="28"/>
        </w:rPr>
        <w:t>
      Государственное учреждение "Каракиянский районный отдел регистрации актов гражданского состояния" осуществляет иные функций, предусмотренные законодательством Республики Казахстан.</w:t>
      </w:r>
      <w:r>
        <w:br/>
      </w:r>
      <w:r>
        <w:rPr>
          <w:rFonts w:ascii="Times New Roman"/>
          <w:b w:val="false"/>
          <w:i w:val="false"/>
          <w:color w:val="000000"/>
          <w:sz w:val="28"/>
        </w:rPr>
        <w:t>
      17. Права и обязанности:</w:t>
      </w:r>
      <w:r>
        <w:br/>
      </w:r>
      <w:r>
        <w:rPr>
          <w:rFonts w:ascii="Times New Roman"/>
          <w:b w:val="false"/>
          <w:i w:val="false"/>
          <w:color w:val="000000"/>
          <w:sz w:val="28"/>
        </w:rPr>
        <w:t>
      1) запрашивать и получать от государственных органов необходимую информацию, документы, материалы, устные и письменные объяснения;</w:t>
      </w:r>
      <w:r>
        <w:br/>
      </w:r>
      <w:r>
        <w:rPr>
          <w:rFonts w:ascii="Times New Roman"/>
          <w:b w:val="false"/>
          <w:i w:val="false"/>
          <w:color w:val="000000"/>
          <w:sz w:val="28"/>
        </w:rPr>
        <w:t>
      2) участвовать в заседаниях акимата района, в совещаниях акима района;</w:t>
      </w:r>
      <w:r>
        <w:br/>
      </w:r>
      <w:r>
        <w:rPr>
          <w:rFonts w:ascii="Times New Roman"/>
          <w:b w:val="false"/>
          <w:i w:val="false"/>
          <w:color w:val="000000"/>
          <w:sz w:val="28"/>
        </w:rPr>
        <w:t>
      3) запрашивать от должностных лиц предприятий, учреждений, организаций независимо от форм собственности, а также общественных объединении и физических лиц документы, заключения, материалы, сведения и информации;</w:t>
      </w:r>
      <w:r>
        <w:br/>
      </w:r>
      <w:r>
        <w:rPr>
          <w:rFonts w:ascii="Times New Roman"/>
          <w:b w:val="false"/>
          <w:i w:val="false"/>
          <w:color w:val="000000"/>
          <w:sz w:val="28"/>
        </w:rPr>
        <w:t>
      4) взаимодействовать в установленном порядке с местными исполнительными органами, организациями, учреждениями и объектами по вопросам относящимся к компетенции учреждения;</w:t>
      </w:r>
      <w:r>
        <w:br/>
      </w:r>
      <w:r>
        <w:rPr>
          <w:rFonts w:ascii="Times New Roman"/>
          <w:b w:val="false"/>
          <w:i w:val="false"/>
          <w:color w:val="000000"/>
          <w:sz w:val="28"/>
        </w:rPr>
        <w:t>
      5) осуществлять правовой мониторинг нормативных правовых актов акима и акимата, разработчиком которых учреждение являлось, и своевременно принимать меры по внесению в них изменений и (или) дополнений, или признанию их утратившими силу;</w:t>
      </w:r>
      <w:r>
        <w:br/>
      </w:r>
      <w:r>
        <w:rPr>
          <w:rFonts w:ascii="Times New Roman"/>
          <w:b w:val="false"/>
          <w:i w:val="false"/>
          <w:color w:val="000000"/>
          <w:sz w:val="28"/>
        </w:rPr>
        <w:t>
      6) представлять интересы учреждения во всех компетентных органах, учреждениях, организациях, а также в судебных и правоохранительных органах;</w:t>
      </w:r>
      <w:r>
        <w:br/>
      </w:r>
      <w:r>
        <w:rPr>
          <w:rFonts w:ascii="Times New Roman"/>
          <w:b w:val="false"/>
          <w:i w:val="false"/>
          <w:color w:val="000000"/>
          <w:sz w:val="28"/>
        </w:rPr>
        <w:t>
      7) оказать качественную государственную услугу населению в соответствии с действующим законодательством;</w:t>
      </w:r>
      <w:r>
        <w:br/>
      </w:r>
      <w:r>
        <w:rPr>
          <w:rFonts w:ascii="Times New Roman"/>
          <w:b w:val="false"/>
          <w:i w:val="false"/>
          <w:color w:val="000000"/>
          <w:sz w:val="28"/>
        </w:rPr>
        <w:t>
      8) осуществлять иные права и выполнять иные обязанности, предусмотренные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Организация деятельности государственного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18. Руководство государственным учреждением "Каракиянский районный отдел регистрации актов гражданского состояния" осуществляется первым руководителем, который несет персональную ответственность за выполнение возложенных на государственное учреждение "Каракиянский районный отдел регистрации актов гражданского состояния" задач и осуществление им своих функций.</w:t>
      </w:r>
      <w:r>
        <w:br/>
      </w:r>
      <w:r>
        <w:rPr>
          <w:rFonts w:ascii="Times New Roman"/>
          <w:b w:val="false"/>
          <w:i w:val="false"/>
          <w:color w:val="000000"/>
          <w:sz w:val="28"/>
        </w:rPr>
        <w:t>
      19. Первый руководитель государственного учреждения "Каракиянский районный отдел регистрации актов гражданского состояния" назначается на должность и освобождается от должности акимом Каракиянского района в соответствий с законодательством Республики Казахстан.</w:t>
      </w:r>
      <w:r>
        <w:br/>
      </w:r>
      <w:r>
        <w:rPr>
          <w:rFonts w:ascii="Times New Roman"/>
          <w:b w:val="false"/>
          <w:i w:val="false"/>
          <w:color w:val="000000"/>
          <w:sz w:val="28"/>
        </w:rPr>
        <w:t>
      20. Полномочия первого руководителя государственного учреждения " Каракиянский районный отдел регистрации актов гражданского состояния":</w:t>
      </w:r>
      <w:r>
        <w:br/>
      </w:r>
      <w:r>
        <w:rPr>
          <w:rFonts w:ascii="Times New Roman"/>
          <w:b w:val="false"/>
          <w:i w:val="false"/>
          <w:color w:val="000000"/>
          <w:sz w:val="28"/>
        </w:rPr>
        <w:t>
      1) действует на принципах единоначалия и самостоятельно решает вопросы деятельности учреждения в соответствии с его компетенцией, определяемой законодательством Республики Казахстан и настоящим Положением;</w:t>
      </w:r>
      <w:r>
        <w:br/>
      </w:r>
      <w:r>
        <w:rPr>
          <w:rFonts w:ascii="Times New Roman"/>
          <w:b w:val="false"/>
          <w:i w:val="false"/>
          <w:color w:val="000000"/>
          <w:sz w:val="28"/>
        </w:rPr>
        <w:t>
      2) назначает на должности и освобождает от должностей работников государственного учреждения "Каракиянский районный отдел регистрации актов гражданского состояния" в соответствии с законодательством Республики Казахстан;</w:t>
      </w:r>
      <w:r>
        <w:br/>
      </w:r>
      <w:r>
        <w:rPr>
          <w:rFonts w:ascii="Times New Roman"/>
          <w:b w:val="false"/>
          <w:i w:val="false"/>
          <w:color w:val="000000"/>
          <w:sz w:val="28"/>
        </w:rPr>
        <w:t>
      3) издает приказы и дает указания по вопросам, входящим в его компетенцию, обязательные для выполнения всеми работниками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4) утверждает порядок и планы по командировкам, стажировкам и повышениям квалификации работников;</w:t>
      </w:r>
      <w:r>
        <w:br/>
      </w:r>
      <w:r>
        <w:rPr>
          <w:rFonts w:ascii="Times New Roman"/>
          <w:b w:val="false"/>
          <w:i w:val="false"/>
          <w:color w:val="000000"/>
          <w:sz w:val="28"/>
        </w:rPr>
        <w:t>
      5) контролирует соблюдение исполнительской и трудовой дисциплины, работу кадровой службы и организацию документооборота;</w:t>
      </w:r>
      <w:r>
        <w:br/>
      </w:r>
      <w:r>
        <w:rPr>
          <w:rFonts w:ascii="Times New Roman"/>
          <w:b w:val="false"/>
          <w:i w:val="false"/>
          <w:color w:val="000000"/>
          <w:sz w:val="28"/>
        </w:rPr>
        <w:t>
      6) в целях обеспечения деятельности государственного учреждения "Каракиянский районный отдел регистрации актов гражданского состояния" и выполнения, возложенных на него задач организует проведение государственных закупок;</w:t>
      </w:r>
      <w:r>
        <w:br/>
      </w:r>
      <w:r>
        <w:rPr>
          <w:rFonts w:ascii="Times New Roman"/>
          <w:b w:val="false"/>
          <w:i w:val="false"/>
          <w:color w:val="000000"/>
          <w:sz w:val="28"/>
        </w:rPr>
        <w:t>
      7) применяет меры поощрения и налагает дисциплинарные взыскания на работников государственного учреждения "Каракиянский районный отдел регистрации актов гражданского состояния".</w:t>
      </w:r>
      <w:r>
        <w:br/>
      </w:r>
      <w:r>
        <w:rPr>
          <w:rFonts w:ascii="Times New Roman"/>
          <w:b w:val="false"/>
          <w:i w:val="false"/>
          <w:color w:val="000000"/>
          <w:sz w:val="28"/>
        </w:rPr>
        <w:t>
      8) противодействует коррупции и несет за это персональную ответственность.</w:t>
      </w:r>
      <w:r>
        <w:br/>
      </w:r>
      <w:r>
        <w:rPr>
          <w:rFonts w:ascii="Times New Roman"/>
          <w:b w:val="false"/>
          <w:i w:val="false"/>
          <w:color w:val="000000"/>
          <w:sz w:val="28"/>
        </w:rPr>
        <w:t>
      К ведению первого руководителя государственного учреждения "Каракиянский районный отдел регистрации актов гражданского состояния" законодательством Республики Казахстан может быть отнесено решение иных вопросов.</w:t>
      </w:r>
      <w:r>
        <w:br/>
      </w:r>
      <w:r>
        <w:rPr>
          <w:rFonts w:ascii="Times New Roman"/>
          <w:b w:val="false"/>
          <w:i w:val="false"/>
          <w:color w:val="000000"/>
          <w:sz w:val="28"/>
        </w:rPr>
        <w:t>
      Исполнение полномочий первого руководителя государственного учреждения "Каракиянский районный отдел регистрации актов гражданского состояния" в период его отсутствия осуществляется лицом, его заменяющим в соответствии с действующим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Имущество государственного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21. Государственное учреждение "Каракиянский районный отдел регистрации актов гражданского состояния" может иметь на праве оперативного управления обособленное имущество в случаях, предусмотренных законодательством.</w:t>
      </w:r>
      <w:r>
        <w:br/>
      </w:r>
      <w:r>
        <w:rPr>
          <w:rFonts w:ascii="Times New Roman"/>
          <w:b w:val="false"/>
          <w:i w:val="false"/>
          <w:color w:val="000000"/>
          <w:sz w:val="28"/>
        </w:rPr>
        <w:t>
      Имущество государственного учреждения "Каракиянский районный отдел регистрации актов гражданского состояния" формируется за счет имущества, переданного ему собственником, а также имущества (включая денежные доходы), приобретенного в результате собственной деятельности и иных источников, не запрещенных законодательством Республики Казахстан.</w:t>
      </w:r>
      <w:r>
        <w:br/>
      </w:r>
      <w:r>
        <w:rPr>
          <w:rFonts w:ascii="Times New Roman"/>
          <w:b w:val="false"/>
          <w:i w:val="false"/>
          <w:color w:val="000000"/>
          <w:sz w:val="28"/>
        </w:rPr>
        <w:t>
      22. Имущество, закрепленное за государственным учреждением "Каракиянский отдел регистрации актов гражданского состояния" относится к коммунальной собственности.</w:t>
      </w:r>
      <w:r>
        <w:br/>
      </w:r>
      <w:r>
        <w:rPr>
          <w:rFonts w:ascii="Times New Roman"/>
          <w:b w:val="false"/>
          <w:i w:val="false"/>
          <w:color w:val="000000"/>
          <w:sz w:val="28"/>
        </w:rPr>
        <w:t>
      23. Государственное учреждение "Каракиянский районный отдел регистрации актов гражданского состояния" не вправе самостоятельно отчуждать или иным способом распоряжаться закрепленным за ним имуществом и имуществом, приобретенным за счет средств, выданных ему по плану финансирования, если иное не установлено законодательством.</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Порядок внесения изменений и дополнений в Положение государственого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24. Внесение изменений и дополнений в Положение государственого учреждения "Каракиянский районный отдел регистрации актов гражданского состояния" производится по постановлению акимата Каракиянского района.</w:t>
      </w:r>
      <w:r>
        <w:br/>
      </w:r>
      <w:r>
        <w:rPr>
          <w:rFonts w:ascii="Times New Roman"/>
          <w:b w:val="false"/>
          <w:i w:val="false"/>
          <w:color w:val="000000"/>
          <w:sz w:val="28"/>
        </w:rPr>
        <w:t>
      25. Внесенные изменения и дополнения в Положение государственого учреждения "Каракиянский районный отдел регистрации актов гражданского состояния" регистрируются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Реорганизация и ликвидация государственного учреждения "Каракиянский районный отдел регистрации актов гражданского состояния"</w:t>
      </w:r>
    </w:p>
    <w:p>
      <w:pPr>
        <w:spacing w:after="0"/>
        <w:ind w:left="0"/>
        <w:jc w:val="left"/>
      </w:pPr>
      <w:r>
        <w:rPr>
          <w:rFonts w:ascii="Times New Roman"/>
          <w:b w:val="false"/>
          <w:i w:val="false"/>
          <w:color w:val="000000"/>
          <w:sz w:val="28"/>
        </w:rPr>
        <w:t>      26. Реорганизация и ликвидация государственного учреждения "Каракиянский районный отдел регистрации актов гражданского состояния" осуществляются в соответствии с законодательством Республики Казахстан.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