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13f4" w14:textId="95b1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решение Мангистауского областного маслихата и акима Мангистауской области, в некоторые постановления акимата Мангистауской области и решения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мая 2015 года № 148 и решение Мангистауского областного маслихата от 21 мая 2015 года № 25/390. Зарегистрировано Департаментом юстиции Мангистауской области от 26 июня 2015 года № 2749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административно-территориальном устройстве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21 января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ономастики»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совместное решение Мангистауского областного маслихата и акима Мангистауской области, в некоторые постановления акимата Мангистауской области и решения Мангистауского областного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настоящего постановления и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Х. Нургалиева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2015 года № 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Мангистауского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2015 года № 25/390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изменений, вносимых в совместное решение Мангистауского областного маслихата и акима Мангистауской области, в некоторые постановления акимата Мангистауской области и решения Мангистауского областного маслихата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совместном решении Мангистауского областного маслихата и акима Мангистауской области от 25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>№ 16/152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образовании Шебирского сельского округа Мангистауской области» (зарегистрировано в Реестре государственной регистрации нормативных правовых актов за № 651):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и по всему тексту на государственном языке внесены изменения,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решении Мангистауского областного маслихата от 6 декабря 2005 года </w:t>
      </w:r>
      <w:r>
        <w:rPr>
          <w:rFonts w:ascii="Times New Roman"/>
          <w:b w:val="false"/>
          <w:i w:val="false"/>
          <w:color w:val="000000"/>
          <w:sz w:val="28"/>
        </w:rPr>
        <w:t>№ 13/233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постановлении акимата Мангистауской области от 29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включении некоторых малочисленных населенных пунктов Бейнеуского, Мангистауского и Тупкараганского районов в состав ближайших сельских населенных пунктов» (зарегистрировано в Реестре государственной регистрации нормативных правовых актов за № 1935, опубликовано 17 января 2006 года в газете «Огни Мангистау»):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и в пункт 1 на государственном языке внесены изменения,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решении Мангистауского областного маслихата от 30 марта 2006 года </w:t>
      </w:r>
      <w:r>
        <w:rPr>
          <w:rFonts w:ascii="Times New Roman"/>
          <w:b w:val="false"/>
          <w:i w:val="false"/>
          <w:color w:val="000000"/>
          <w:sz w:val="28"/>
        </w:rPr>
        <w:t>№ 15/258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постановлении акимата Мангистауской области от 15 марта 2006 года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образовании села Боздак в составе Сайотесского сельского округа и его внесении в список населенных пунктов по Мангистаускому району» (зарегистрировано в Реестре государственной регистрации нормативных правовых актов за № 1943, опубликовано 13 мая 2006 года в газете «Огни Мангистау»):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и по всему тексту на государственном языке внесены изменения,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решении Мангистауского областного маслихата от 28 июля 2006 года </w:t>
      </w:r>
      <w:r>
        <w:rPr>
          <w:rFonts w:ascii="Times New Roman"/>
          <w:b w:val="false"/>
          <w:i w:val="false"/>
          <w:color w:val="000000"/>
          <w:sz w:val="28"/>
        </w:rPr>
        <w:t>№ 16/288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постановлении акимата Мангистауской области от 31 мая 2006 года 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образовании села Тажен в составе Акжигитского сельского округа Бейнеуского района» (зарегистрировано в Реестре государственной регистрации нормативных правовых актов за № 1953, опубликовано 7 сентября 2006 года в газете «Огни Мангистау»):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и по всему тексту на государственном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Настоящее решение и постановление вводится в действие со дня государственной регистрации.».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решении Мангистауского областного маслихата от 28 июля 2006 года </w:t>
      </w:r>
      <w:r>
        <w:rPr>
          <w:rFonts w:ascii="Times New Roman"/>
          <w:b w:val="false"/>
          <w:i w:val="false"/>
          <w:color w:val="000000"/>
          <w:sz w:val="28"/>
        </w:rPr>
        <w:t>№ 16/289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постановлении акимата Мангистауской области от 24 июля 2006 года 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отнесении поселка Умирзак к категории «аул/село» (зарегистрировано в Реестре государственной регистрации нормативных правовых актов за № 1954, опубликовано 7 сентября 2006 года в газете «Огни Мангистау»):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 </w:t>
      </w:r>
      <w:r>
        <w:rPr>
          <w:rFonts w:ascii="Times New Roman"/>
          <w:b w:val="false"/>
          <w:i w:val="false"/>
          <w:color w:val="000000"/>
          <w:sz w:val="28"/>
        </w:rPr>
        <w:t>в 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слово «(село)»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слова «аул (село)» заменить словом «село».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решении Мангистауского областного маслихата от 8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2/16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постановлении акимата Мангистауской области от 5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327-1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образовании сельского округа Отпан Мангистауского района» (зарегистрировано в Реестре государственной регистрации нормативных правовых актов за № 1982, опубликовано 8 ноября 2007 года в газете «Огни Мангистау»):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и по всему тексту на государственном языке внесены изменения,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решении Мангистауского областного маслихата от 11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№ 3/29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постановлении акимата Мангистауской области от 30 ноября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переименовании села Кызыласкер Бейнеуского района в село Сам» (зарегистрировано в Реестре государственной регистрации нормативных правовых актов за № 1997, опубликовано 26 февраля 2008 года в газете «Огни Мангистау»):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и по всему тексту на государственном языке внесены изменения,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решении Мангистауского областного маслихата от 12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4/54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постановлении акимата Мангистауской области от 17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изменениях в административно-территориальном устройстве Бейнеуского района» (зарегистрировано в Реестре государственной регистрации нормативных правовых актов за № 2002, опубликовано 18 марта 2008 года в газете «Огни Мангистау»):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 1 текста на государственном языке внесено изменение,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решении Мангистауского областного маслихата от 10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10/125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постановлении акимата Мангистауской области от 28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2207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изменениях в административно-территориальном устройстве Мунайлинского района» (зарегистрировано в Реестре государственной регистрации нормативных правовых актов за № 2036, опубликовано 24 января 2009 года в газете «Огни Мангистау»):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внесены изменения,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постановлении акимата Мангистауской области от 5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решении Мангистауского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7/82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образовании сельского округа Болашак Каракиянского района» (зарегистрировано в Реестре государственной регистрации нормативных правовых актов № 2195, опубликовано 19 января 2013 года в газете «Огни Мангистау»):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текста на государственном языке внесено изменение, текст на русском языке не изменяется.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