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24c" w14:textId="c584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декабря 2015 года № 48/8. Зарегистрировано Департаментом юстиции Кызылординской области 19 января 2016 года № 5307. Утратило силу решением Шиелийского районного маслихата Кызылординской области от 25 июля 2017 года № 11/4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 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на 50 (пятьдесят) процентов, на основании проектов (схем) зонирования земель, проводимого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базовые ставки земельного налога в восемь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районного маслихата от 18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номером 5046 от 13 июля 2015 года, опубликовано в газете "Өскен өңір" от 18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учереждения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Абдрахманов 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