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22c3" w14:textId="77a2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Жанакорганского района от 6 июня 2014 года № 212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31 марта 2015 года № 275. Зарегистрировано Департаментом юстиции Кызылординской области 09 апреля 2015 года № 4941. Утратило силу решением Жанакорганского районного маслихата Кызылординской области от 24 декабря 2015 года № 343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Жанакорганского районного маслихата Кызылординской области от 24.12.2015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маслихат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Жанакорганского районного маслихата от 6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4700, опубликовано 28 июня 2014 года в газете "Жаңақорган тынысы")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внесено изменение в заголовок решения на государственном языке, заголовок на русском языке оставить без изменения;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внесено изменение в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государственном языке, преамбулу на русском языке оставить без изменения;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внесено изменение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утвержденного указанным решением на государственном языке, заголовок на русском языке оставить без изменения;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"8) уполномоченный орган – коммунальное государственное учреждение "Жанакорганский районный отдел занятости, социальных программ и регистрации актов гражданского состояния" финансируемый за счет местного бюджета, осуществляющий оказание социальной помощи;".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"12-1) дети, заболевшие болезнью гематологическими заболеваниями, включая гемобластозы и апластическую анемию, состоящие на диспансерном учете";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пункта 8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ко Дню Победы - 9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 вступившим в повторный брак вдовам воинов, погибших (умерших, пропавших без вести) в Великой Отечественной войне;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40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20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- 30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участникам и инвалидам Великой Отечественной войны - единовременная помощь – 150 000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"12-1. Детям, состоящим на диспансерном учете с гематологическими заболеваниями, включая гемобластозы и апластическую анемию, ежемесячно предоставляется социальная помощь на получение лекарства, в размере – предельного размера не превышающего 7,6 месячного расчетного показателя".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ХХХХІ сессии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"Управления 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социального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Ж.Жылкышиева 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"31"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