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75b" w14:textId="72d7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21 февраля 2014 года № 29-3 "Об утверждении Регламента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мая 2015 года № 44-7. Зарегистрировано Департаментом юстиции Кызылординской области 29 мая 2015 года № 5002. Утратило силу решением Жалагашского районного маслихата Кызылординской области от 29 июня 2016 года № 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Регламента Жалагашского районного маслихата” (зарегистрировано в Реестре государственной регистрации нормативных правовых актов за номером 4620, опубликовано в газете “Жалағаш жаршысы” от 27 марта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утвержденный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