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cb94" w14:textId="ec6c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"Жалагашский районный отдел занятости, социальных программ и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Жалагашского районного акимата Кызылординской области от 30 января 2015 года № 10. Зарегистрировано Департаментом юстиции Кызылординской области 30 января 2015 года № 4856. Утратило силу постановлением акимата Жалагашского района Кызылординской области от 11 мая 2016 года № 95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Жалагашского района Кызылординской области от 11.05.2016 </w:t>
      </w:r>
      <w:r>
        <w:rPr>
          <w:rFonts w:ascii="Times New Roman"/>
          <w:b w:val="false"/>
          <w:i w:val="false"/>
          <w:color w:val="ff0000"/>
          <w:sz w:val="28"/>
        </w:rPr>
        <w:t>№ 95</w:t>
      </w:r>
      <w:r>
        <w:rPr>
          <w:rFonts w:ascii="Times New Roman"/>
          <w:b w:val="false"/>
          <w:i w:val="false"/>
          <w:color w:val="ff0000"/>
          <w:sz w:val="28"/>
        </w:rPr>
        <w:t xml:space="preserve"> (вступает в силу с 14.05.2016).</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акимат Жалагашского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“Жалагашский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Жалагашского района О.Елеусинова.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Жалагашского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Т.Дуйсебаев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Жалагашского района</w:t>
            </w:r>
            <w:r>
              <w:br/>
            </w:r>
            <w:r>
              <w:rPr>
                <w:rFonts w:ascii="Times New Roman"/>
                <w:b w:val="false"/>
                <w:i w:val="false"/>
                <w:color w:val="000000"/>
                <w:sz w:val="20"/>
              </w:rPr>
              <w:t>от "30" января 2015 года №10</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Положение коммунального государственного учреждения "Жалагашский районный отдел занятости, социальных программ и регистрации актов гражданского состояния"</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учреждение "Жалагашский районный отдел занятости, социальных программ и регистрации актов гражданского состояния" (далее - Отдел) является государственным органом, осуществляющим руководство в сфере занятости, социальных программ и регистрации актов гражданского состояния Жалагашского района, финансируемое из средств местного бюджета.</w:t>
      </w:r>
      <w:r>
        <w:br/>
      </w:r>
      <w:r>
        <w:rPr>
          <w:rFonts w:ascii="Times New Roman"/>
          <w:b w:val="false"/>
          <w:i w:val="false"/>
          <w:color w:val="000000"/>
          <w:sz w:val="28"/>
        </w:rPr>
        <w:t xml:space="preserve">
      2. </w:t>
      </w:r>
      <w:r>
        <w:rPr>
          <w:rFonts w:ascii="Times New Roman"/>
          <w:b w:val="false"/>
          <w:i w:val="false"/>
          <w:color w:val="000000"/>
          <w:sz w:val="28"/>
        </w:rPr>
        <w:t>Учредителем Отдела является акимат Жалагашского района. Права субъекта права коммунальной собственности в отношении Отдела осуществляет государственное учреждение "Жалагашский районный финансовый отдел".</w:t>
      </w:r>
      <w:r>
        <w:br/>
      </w:r>
      <w:r>
        <w:rPr>
          <w:rFonts w:ascii="Times New Roman"/>
          <w:b w:val="false"/>
          <w:i w:val="false"/>
          <w:color w:val="000000"/>
          <w:sz w:val="28"/>
        </w:rPr>
        <w:t xml:space="preserve">
      3. </w:t>
      </w:r>
      <w:r>
        <w:rPr>
          <w:rFonts w:ascii="Times New Roman"/>
          <w:b w:val="false"/>
          <w:i w:val="false"/>
          <w:color w:val="000000"/>
          <w:sz w:val="28"/>
        </w:rPr>
        <w:t xml:space="preserve">Отдел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Отдел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Отдел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Структура и лимит штатной численности Отдела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индекс 120200, Республика Казахстан, Кызылординская область, Жалагашский район, поселок Жалагаш, улица Желтоксан, №1.</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 коммунальное государственное учреждение "Жалагашский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w:t>
      </w:r>
      <w:r>
        <w:br/>
      </w:r>
      <w:r>
        <w:rPr>
          <w:rFonts w:ascii="Times New Roman"/>
          <w:b w:val="false"/>
          <w:i w:val="false"/>
          <w:color w:val="000000"/>
          <w:sz w:val="28"/>
        </w:rPr>
        <w:t>
      </w:t>
      </w:r>
      <w:r>
        <w:rPr>
          <w:rFonts w:ascii="Times New Roman"/>
          <w:b w:val="false"/>
          <w:i w:val="false"/>
          <w:color w:val="000000"/>
          <w:sz w:val="28"/>
        </w:rPr>
        <w:t>Отдела.</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Отдела осуществляется из районного бюджета.</w:t>
      </w:r>
      <w:r>
        <w:br/>
      </w:r>
      <w:r>
        <w:rPr>
          <w:rFonts w:ascii="Times New Roman"/>
          <w:b w:val="false"/>
          <w:i w:val="false"/>
          <w:color w:val="000000"/>
          <w:sz w:val="28"/>
        </w:rPr>
        <w:t xml:space="preserve">
      13. </w:t>
      </w:r>
      <w:r>
        <w:rPr>
          <w:rFonts w:ascii="Times New Roman"/>
          <w:b w:val="false"/>
          <w:i w:val="false"/>
          <w:color w:val="000000"/>
          <w:sz w:val="28"/>
        </w:rPr>
        <w:t>Отделу запрещается вступать в договорные отношения с субъектами предпринимательства на предмет выполнения обязанностей, являющихся функциями Отдела.</w:t>
      </w:r>
      <w:r>
        <w:br/>
      </w:r>
      <w:r>
        <w:rPr>
          <w:rFonts w:ascii="Times New Roman"/>
          <w:b w:val="false"/>
          <w:i w:val="false"/>
          <w:color w:val="000000"/>
          <w:sz w:val="28"/>
        </w:rPr>
        <w:t>
      </w:t>
      </w:r>
      <w:r>
        <w:rPr>
          <w:rFonts w:ascii="Times New Roman"/>
          <w:b w:val="false"/>
          <w:i w:val="false"/>
          <w:color w:val="000000"/>
          <w:sz w:val="28"/>
        </w:rPr>
        <w:t>Если Отделу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Миссия, основные задачи, функции, права и обязанности Отдела</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Миссия Отдела: реализация политики занятости, социальной защиты населения и государственной регистрации актов гражданского состояния. </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реализация государственной политики в сфере труда, занятости, социальных программ и регистрации актов гражданского состояния;</w:t>
      </w:r>
      <w:r>
        <w:br/>
      </w:r>
      <w:r>
        <w:rPr>
          <w:rFonts w:ascii="Times New Roman"/>
          <w:b w:val="false"/>
          <w:i w:val="false"/>
          <w:color w:val="000000"/>
          <w:sz w:val="28"/>
        </w:rPr>
        <w:t xml:space="preserve">
      2) </w:t>
      </w:r>
      <w:r>
        <w:rPr>
          <w:rFonts w:ascii="Times New Roman"/>
          <w:b w:val="false"/>
          <w:i w:val="false"/>
          <w:color w:val="000000"/>
          <w:sz w:val="28"/>
        </w:rPr>
        <w:t>разработка и реализация совместно с другими отделами районного акимата районных программ;</w:t>
      </w:r>
      <w:r>
        <w:br/>
      </w:r>
      <w:r>
        <w:rPr>
          <w:rFonts w:ascii="Times New Roman"/>
          <w:b w:val="false"/>
          <w:i w:val="false"/>
          <w:color w:val="000000"/>
          <w:sz w:val="28"/>
        </w:rPr>
        <w:t>
      </w:t>
      </w:r>
      <w:r>
        <w:rPr>
          <w:rFonts w:ascii="Times New Roman"/>
          <w:b w:val="false"/>
          <w:i w:val="false"/>
          <w:color w:val="000000"/>
          <w:sz w:val="28"/>
        </w:rPr>
        <w:t>3) участие в реализации государственной политики по снижению уровня бедности;</w:t>
      </w:r>
      <w:r>
        <w:br/>
      </w:r>
      <w:r>
        <w:rPr>
          <w:rFonts w:ascii="Times New Roman"/>
          <w:b w:val="false"/>
          <w:i w:val="false"/>
          <w:color w:val="000000"/>
          <w:sz w:val="28"/>
        </w:rPr>
        <w:t xml:space="preserve">
      4) </w:t>
      </w:r>
      <w:r>
        <w:rPr>
          <w:rFonts w:ascii="Times New Roman"/>
          <w:b w:val="false"/>
          <w:i w:val="false"/>
          <w:color w:val="000000"/>
          <w:sz w:val="28"/>
        </w:rPr>
        <w:t>осуществление контроля за соблюдением законодательства по вопросам занятости в пределах предоставленных полномочий;</w:t>
      </w:r>
      <w:r>
        <w:br/>
      </w: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 xml:space="preserve">исключен постановлением акимата Жалагашского района Кызылординской области от 01.02.2016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6) </w:t>
      </w:r>
      <w:r>
        <w:rPr>
          <w:rFonts w:ascii="Times New Roman"/>
          <w:b w:val="false"/>
          <w:i w:val="false"/>
          <w:color w:val="000000"/>
          <w:sz w:val="28"/>
        </w:rPr>
        <w:t>реализация государственной политики занятости населения на районном уровне;</w:t>
      </w:r>
      <w:r>
        <w:br/>
      </w:r>
      <w:r>
        <w:rPr>
          <w:rFonts w:ascii="Times New Roman"/>
          <w:b w:val="false"/>
          <w:i w:val="false"/>
          <w:color w:val="000000"/>
          <w:sz w:val="28"/>
        </w:rPr>
        <w:t xml:space="preserve">
      7) </w:t>
      </w:r>
      <w:r>
        <w:rPr>
          <w:rFonts w:ascii="Times New Roman"/>
          <w:b w:val="false"/>
          <w:i w:val="false"/>
          <w:color w:val="000000"/>
          <w:sz w:val="28"/>
        </w:rPr>
        <w:t>реабилитация инвалидов и ветеранов;</w:t>
      </w:r>
      <w:r>
        <w:br/>
      </w:r>
      <w:r>
        <w:rPr>
          <w:rFonts w:ascii="Times New Roman"/>
          <w:b w:val="false"/>
          <w:i w:val="false"/>
          <w:color w:val="000000"/>
          <w:sz w:val="28"/>
        </w:rPr>
        <w:t xml:space="preserve">
      8) </w:t>
      </w:r>
      <w:r>
        <w:rPr>
          <w:rFonts w:ascii="Times New Roman"/>
          <w:b w:val="false"/>
          <w:i w:val="false"/>
          <w:color w:val="000000"/>
          <w:sz w:val="28"/>
        </w:rPr>
        <w:t xml:space="preserve">реализация мер по адресной социальной защите населения, привлечение, внебюджетных средств для защиты и поддержки малоимущих граждан, инвалидов, многодетных семей согласно разработанным районным программам; </w:t>
      </w:r>
      <w:r>
        <w:br/>
      </w:r>
      <w:r>
        <w:rPr>
          <w:rFonts w:ascii="Times New Roman"/>
          <w:b w:val="false"/>
          <w:i w:val="false"/>
          <w:color w:val="000000"/>
          <w:sz w:val="28"/>
        </w:rPr>
        <w:t xml:space="preserve">
      9) </w:t>
      </w:r>
      <w:r>
        <w:rPr>
          <w:rFonts w:ascii="Times New Roman"/>
          <w:b w:val="false"/>
          <w:i w:val="false"/>
          <w:color w:val="000000"/>
          <w:sz w:val="28"/>
        </w:rPr>
        <w:t>обеспечение государственной регистрации актов гражданского состояния, а также реализации программ в сфере занятости и социальной защиты населения.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15 с изменениями, внесенными постановлением акимата Жалагашского района Кызылординской области от 01.02.2016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16.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реализация законодательных и нормативных документов, разъяснение порядка применения установленных государственных нормативов по условиям труда, оплате и нормированию труда;</w:t>
      </w:r>
      <w:r>
        <w:br/>
      </w:r>
      <w:r>
        <w:rPr>
          <w:rFonts w:ascii="Times New Roman"/>
          <w:b w:val="false"/>
          <w:i w:val="false"/>
          <w:color w:val="000000"/>
          <w:sz w:val="28"/>
        </w:rPr>
        <w:t xml:space="preserve">
      2) </w:t>
      </w:r>
      <w:r>
        <w:rPr>
          <w:rFonts w:ascii="Times New Roman"/>
          <w:b w:val="false"/>
          <w:i w:val="false"/>
          <w:color w:val="000000"/>
          <w:sz w:val="28"/>
        </w:rPr>
        <w:t xml:space="preserve">реализация предложений по регулированию системы социального партнерства в области социальных и трудовых отношений, кординация и обеспечение работы трехсторонных комиссий по социальному партнерству; </w:t>
      </w:r>
      <w:r>
        <w:br/>
      </w:r>
      <w:r>
        <w:rPr>
          <w:rFonts w:ascii="Times New Roman"/>
          <w:b w:val="false"/>
          <w:i w:val="false"/>
          <w:color w:val="000000"/>
          <w:sz w:val="28"/>
        </w:rPr>
        <w:t xml:space="preserve">
      3) </w:t>
      </w:r>
      <w:r>
        <w:rPr>
          <w:rFonts w:ascii="Times New Roman"/>
          <w:b w:val="false"/>
          <w:i w:val="false"/>
          <w:color w:val="000000"/>
          <w:sz w:val="28"/>
        </w:rPr>
        <w:t>реализация мер по системе оплаты труда организаций и государственных предприятий;</w:t>
      </w:r>
      <w:r>
        <w:br/>
      </w:r>
      <w:r>
        <w:rPr>
          <w:rFonts w:ascii="Times New Roman"/>
          <w:b w:val="false"/>
          <w:i w:val="false"/>
          <w:color w:val="000000"/>
          <w:sz w:val="28"/>
        </w:rPr>
        <w:t xml:space="preserve">
      4) </w:t>
      </w:r>
      <w:r>
        <w:rPr>
          <w:rFonts w:ascii="Times New Roman"/>
          <w:b w:val="false"/>
          <w:i w:val="false"/>
          <w:color w:val="000000"/>
          <w:sz w:val="28"/>
        </w:rPr>
        <w:t xml:space="preserve">разработка программы оказания социальной помощи малоимущим слоям населения, на основе анализа и прогнозирования уровня жизни, а также подготовка методических рекомендаций по разработке районных и городских программ; </w:t>
      </w:r>
      <w:r>
        <w:br/>
      </w:r>
      <w:r>
        <w:rPr>
          <w:rFonts w:ascii="Times New Roman"/>
          <w:b w:val="false"/>
          <w:i w:val="false"/>
          <w:color w:val="000000"/>
          <w:sz w:val="28"/>
        </w:rPr>
        <w:t xml:space="preserve">
      5) </w:t>
      </w:r>
      <w:r>
        <w:rPr>
          <w:rFonts w:ascii="Times New Roman"/>
          <w:b w:val="false"/>
          <w:i w:val="false"/>
          <w:color w:val="000000"/>
          <w:sz w:val="28"/>
        </w:rPr>
        <w:t xml:space="preserve">принятие мер по направлению одиноких граждан и инвалидов, детей с ограниченными возможностями в специальные дома интернаты, выдача направлений для престарелых, инвалидов в том числе детей-инвалидова для оказания специальных социальных услуг; </w:t>
      </w:r>
      <w:r>
        <w:br/>
      </w:r>
      <w:r>
        <w:rPr>
          <w:rFonts w:ascii="Times New Roman"/>
          <w:b w:val="false"/>
          <w:i w:val="false"/>
          <w:color w:val="000000"/>
          <w:sz w:val="28"/>
        </w:rPr>
        <w:t xml:space="preserve">
      6) </w:t>
      </w:r>
      <w:r>
        <w:rPr>
          <w:rFonts w:ascii="Times New Roman"/>
          <w:b w:val="false"/>
          <w:i w:val="false"/>
          <w:color w:val="000000"/>
          <w:sz w:val="28"/>
        </w:rPr>
        <w:t>содействие в создании комплексной сети социальной защиты лиц, нуждающихся в поддержке на государственной и благотворительной основе, в развитии комплекса специализированных учреждений и служб, оказывающих психологические, медико-социальные услуги лицам, попавшим в сложные жизненные ситуации;</w:t>
      </w:r>
      <w:r>
        <w:br/>
      </w:r>
      <w:r>
        <w:rPr>
          <w:rFonts w:ascii="Times New Roman"/>
          <w:b w:val="false"/>
          <w:i w:val="false"/>
          <w:color w:val="000000"/>
          <w:sz w:val="28"/>
        </w:rPr>
        <w:t>
</w:t>
      </w:r>
      <w:r>
        <w:rPr>
          <w:rFonts w:ascii="Times New Roman"/>
          <w:b w:val="false"/>
          <w:i w:val="false"/>
          <w:color w:val="ff0000"/>
          <w:sz w:val="28"/>
        </w:rPr>
        <w:t xml:space="preserve">      7) </w:t>
      </w:r>
      <w:r>
        <w:rPr>
          <w:rFonts w:ascii="Times New Roman"/>
          <w:b w:val="false"/>
          <w:i w:val="false"/>
          <w:color w:val="ff0000"/>
          <w:sz w:val="28"/>
        </w:rPr>
        <w:t xml:space="preserve">исключен постановлением акимата Жалагашского района Кызылординской области от 01.02.2016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w:t>
      </w:r>
      <w:r>
        <w:rPr>
          <w:rFonts w:ascii="Times New Roman"/>
          <w:b w:val="false"/>
          <w:i w:val="false"/>
          <w:color w:val="ff0000"/>
          <w:sz w:val="28"/>
        </w:rPr>
        <w:t xml:space="preserve">исключен постановлением акимата Жалагашского района Кызылординской области от 01.02.2016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w:t>
      </w:r>
      <w:r>
        <w:rPr>
          <w:rFonts w:ascii="Times New Roman"/>
          <w:b w:val="false"/>
          <w:i w:val="false"/>
          <w:color w:val="ff0000"/>
          <w:sz w:val="28"/>
        </w:rPr>
        <w:t xml:space="preserve">исключен постановлением акимата Жалагашского района Кызылординской области от 01.02.2016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10) </w:t>
      </w:r>
      <w:r>
        <w:rPr>
          <w:rFonts w:ascii="Times New Roman"/>
          <w:b w:val="false"/>
          <w:i w:val="false"/>
          <w:color w:val="000000"/>
          <w:sz w:val="28"/>
        </w:rPr>
        <w:t>осуществление организации и методическое обеспечение работы по назначению и выплате государственной адресной социальной помощи, жилищной помощи и государственных пособий детям до 18 лет;</w:t>
      </w:r>
      <w:r>
        <w:br/>
      </w:r>
      <w:r>
        <w:rPr>
          <w:rFonts w:ascii="Times New Roman"/>
          <w:b w:val="false"/>
          <w:i w:val="false"/>
          <w:color w:val="000000"/>
          <w:sz w:val="28"/>
        </w:rPr>
        <w:t>
      </w:t>
      </w:r>
      <w:r>
        <w:rPr>
          <w:rFonts w:ascii="Times New Roman"/>
          <w:b w:val="false"/>
          <w:i w:val="false"/>
          <w:color w:val="000000"/>
          <w:sz w:val="28"/>
        </w:rPr>
        <w:t>10-1) оказание социальной помощи на основе социального контракта;</w:t>
      </w:r>
      <w:r>
        <w:br/>
      </w:r>
      <w:r>
        <w:rPr>
          <w:rFonts w:ascii="Times New Roman"/>
          <w:b w:val="false"/>
          <w:i w:val="false"/>
          <w:color w:val="000000"/>
          <w:sz w:val="28"/>
        </w:rPr>
        <w:t xml:space="preserve">
      11) </w:t>
      </w:r>
      <w:r>
        <w:rPr>
          <w:rFonts w:ascii="Times New Roman"/>
          <w:b w:val="false"/>
          <w:i w:val="false"/>
          <w:color w:val="000000"/>
          <w:sz w:val="28"/>
        </w:rPr>
        <w:t>назначение социальной помощи на приобретение топлива специалистам социальной сферы проживающим в сельской местности;</w:t>
      </w:r>
      <w:r>
        <w:br/>
      </w:r>
      <w:r>
        <w:rPr>
          <w:rFonts w:ascii="Times New Roman"/>
          <w:b w:val="false"/>
          <w:i w:val="false"/>
          <w:color w:val="000000"/>
          <w:sz w:val="28"/>
        </w:rPr>
        <w:t xml:space="preserve">
      12) </w:t>
      </w:r>
      <w:r>
        <w:rPr>
          <w:rFonts w:ascii="Times New Roman"/>
          <w:b w:val="false"/>
          <w:i w:val="false"/>
          <w:color w:val="000000"/>
          <w:sz w:val="28"/>
        </w:rPr>
        <w:t>организация материального обеспечения детей инвалидов воспитывающихся и обучающихся на дому;</w:t>
      </w:r>
      <w:r>
        <w:br/>
      </w:r>
      <w:r>
        <w:rPr>
          <w:rFonts w:ascii="Times New Roman"/>
          <w:b w:val="false"/>
          <w:i w:val="false"/>
          <w:color w:val="000000"/>
          <w:sz w:val="28"/>
        </w:rPr>
        <w:t xml:space="preserve">
      13) </w:t>
      </w:r>
      <w:r>
        <w:rPr>
          <w:rFonts w:ascii="Times New Roman"/>
          <w:b w:val="false"/>
          <w:i w:val="false"/>
          <w:color w:val="000000"/>
          <w:sz w:val="28"/>
        </w:rPr>
        <w:t>содействие и стимулирование создания дополнительных рабочих мест для социально-слабо защищенных категорий населения, в том числе инвалидов;</w:t>
      </w:r>
      <w:r>
        <w:br/>
      </w:r>
      <w:r>
        <w:rPr>
          <w:rFonts w:ascii="Times New Roman"/>
          <w:b w:val="false"/>
          <w:i w:val="false"/>
          <w:color w:val="000000"/>
          <w:sz w:val="28"/>
        </w:rPr>
        <w:t>
</w:t>
      </w:r>
      <w:r>
        <w:rPr>
          <w:rFonts w:ascii="Times New Roman"/>
          <w:b w:val="false"/>
          <w:i w:val="false"/>
          <w:color w:val="ff0000"/>
          <w:sz w:val="28"/>
        </w:rPr>
        <w:t xml:space="preserve">      14) </w:t>
      </w:r>
      <w:r>
        <w:rPr>
          <w:rFonts w:ascii="Times New Roman"/>
          <w:b w:val="false"/>
          <w:i w:val="false"/>
          <w:color w:val="ff0000"/>
          <w:sz w:val="28"/>
        </w:rPr>
        <w:t xml:space="preserve">исключен постановлением акимата Жалагашского района Кызылординской области от 01.02.2016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15) </w:t>
      </w:r>
      <w:r>
        <w:rPr>
          <w:rFonts w:ascii="Times New Roman"/>
          <w:b w:val="false"/>
          <w:i w:val="false"/>
          <w:color w:val="000000"/>
          <w:sz w:val="28"/>
        </w:rPr>
        <w:t>содействие работодателям на привлечение иностранной рабочей силы с учетом ситуации на рынке труда района;</w:t>
      </w:r>
      <w:r>
        <w:br/>
      </w:r>
      <w:r>
        <w:rPr>
          <w:rFonts w:ascii="Times New Roman"/>
          <w:b w:val="false"/>
          <w:i w:val="false"/>
          <w:color w:val="000000"/>
          <w:sz w:val="28"/>
        </w:rPr>
        <w:t xml:space="preserve">
      16) </w:t>
      </w:r>
      <w:r>
        <w:rPr>
          <w:rFonts w:ascii="Times New Roman"/>
          <w:b w:val="false"/>
          <w:i w:val="false"/>
          <w:color w:val="000000"/>
          <w:sz w:val="28"/>
        </w:rPr>
        <w:t>участие в формировании государственной политики в области градостроительства, обеспечивающей доступность объектов ифраструктуры для инвалидов и престарелых граждан;</w:t>
      </w:r>
      <w:r>
        <w:br/>
      </w:r>
      <w:r>
        <w:rPr>
          <w:rFonts w:ascii="Times New Roman"/>
          <w:b w:val="false"/>
          <w:i w:val="false"/>
          <w:color w:val="000000"/>
          <w:sz w:val="28"/>
        </w:rPr>
        <w:t xml:space="preserve">
      17) </w:t>
      </w:r>
      <w:r>
        <w:rPr>
          <w:rFonts w:ascii="Times New Roman"/>
          <w:b w:val="false"/>
          <w:i w:val="false"/>
          <w:color w:val="000000"/>
          <w:sz w:val="28"/>
        </w:rPr>
        <w:t>определение потребности и осуществление заказа на поставку специальных передвижных средств, приспособлений производственного и бытового характера, других технических средств реабилитации инвалидов;</w:t>
      </w:r>
      <w:r>
        <w:br/>
      </w:r>
      <w:r>
        <w:rPr>
          <w:rFonts w:ascii="Times New Roman"/>
          <w:b w:val="false"/>
          <w:i w:val="false"/>
          <w:color w:val="000000"/>
          <w:sz w:val="28"/>
        </w:rPr>
        <w:t xml:space="preserve">
      18) </w:t>
      </w:r>
      <w:r>
        <w:rPr>
          <w:rFonts w:ascii="Times New Roman"/>
          <w:b w:val="false"/>
          <w:i w:val="false"/>
          <w:color w:val="000000"/>
          <w:sz w:val="28"/>
        </w:rPr>
        <w:t>обеспечение организации протезно-ортопедической помощи населению, осуществление мероприятий, направленных на своевременное выявление лиц, нуждающихся в протезно-ортопедической и технической помощи;</w:t>
      </w:r>
      <w:r>
        <w:br/>
      </w:r>
      <w:r>
        <w:rPr>
          <w:rFonts w:ascii="Times New Roman"/>
          <w:b w:val="false"/>
          <w:i w:val="false"/>
          <w:color w:val="000000"/>
          <w:sz w:val="28"/>
        </w:rPr>
        <w:t xml:space="preserve">
      19) </w:t>
      </w:r>
      <w:r>
        <w:rPr>
          <w:rFonts w:ascii="Times New Roman"/>
          <w:b w:val="false"/>
          <w:i w:val="false"/>
          <w:color w:val="000000"/>
          <w:sz w:val="28"/>
        </w:rPr>
        <w:t>совершенствование и организация нормирования и оплаты труда работников отдела и его структурных подразделений в пределах своей компетенции;</w:t>
      </w:r>
      <w:r>
        <w:br/>
      </w:r>
      <w:r>
        <w:rPr>
          <w:rFonts w:ascii="Times New Roman"/>
          <w:b w:val="false"/>
          <w:i w:val="false"/>
          <w:color w:val="000000"/>
          <w:sz w:val="28"/>
        </w:rPr>
        <w:t xml:space="preserve">
      20) </w:t>
      </w:r>
      <w:r>
        <w:rPr>
          <w:rFonts w:ascii="Times New Roman"/>
          <w:b w:val="false"/>
          <w:i w:val="false"/>
          <w:color w:val="000000"/>
          <w:sz w:val="28"/>
        </w:rPr>
        <w:t>обеспечение взаимодействия государственных, общественных, религиозных и благотворительных организаций, учреждений и предприятий, а также иностранных фирм и совместных предприятий в работе по привлечению средства для финансирования программ социальной помощи населению;</w:t>
      </w:r>
      <w:r>
        <w:br/>
      </w:r>
      <w:r>
        <w:rPr>
          <w:rFonts w:ascii="Times New Roman"/>
          <w:b w:val="false"/>
          <w:i w:val="false"/>
          <w:color w:val="000000"/>
          <w:sz w:val="28"/>
        </w:rPr>
        <w:t xml:space="preserve">
      21) </w:t>
      </w:r>
      <w:r>
        <w:rPr>
          <w:rFonts w:ascii="Times New Roman"/>
          <w:b w:val="false"/>
          <w:i w:val="false"/>
          <w:color w:val="000000"/>
          <w:sz w:val="28"/>
        </w:rPr>
        <w:t>организация переподготовки и повышения квалификации кадров отдела;</w:t>
      </w:r>
      <w:r>
        <w:br/>
      </w:r>
      <w:r>
        <w:rPr>
          <w:rFonts w:ascii="Times New Roman"/>
          <w:b w:val="false"/>
          <w:i w:val="false"/>
          <w:color w:val="000000"/>
          <w:sz w:val="28"/>
        </w:rPr>
        <w:t xml:space="preserve">
      22) </w:t>
      </w:r>
      <w:r>
        <w:rPr>
          <w:rFonts w:ascii="Times New Roman"/>
          <w:b w:val="false"/>
          <w:i w:val="false"/>
          <w:color w:val="000000"/>
          <w:sz w:val="28"/>
        </w:rPr>
        <w:t>рассмотрение в установленном порядке предложений, заявлений и жалоб граждан по вопросам, входящими в компетенцию отдела;</w:t>
      </w:r>
      <w:r>
        <w:br/>
      </w:r>
      <w:r>
        <w:rPr>
          <w:rFonts w:ascii="Times New Roman"/>
          <w:b w:val="false"/>
          <w:i w:val="false"/>
          <w:color w:val="000000"/>
          <w:sz w:val="28"/>
        </w:rPr>
        <w:t xml:space="preserve">
      23) </w:t>
      </w:r>
      <w:r>
        <w:rPr>
          <w:rFonts w:ascii="Times New Roman"/>
          <w:b w:val="false"/>
          <w:i w:val="false"/>
          <w:color w:val="000000"/>
          <w:sz w:val="28"/>
        </w:rPr>
        <w:t>принятие соответствующих решений о предоставлении специальных социальных услуг;</w:t>
      </w:r>
      <w:r>
        <w:br/>
      </w:r>
      <w:r>
        <w:rPr>
          <w:rFonts w:ascii="Times New Roman"/>
          <w:b w:val="false"/>
          <w:i w:val="false"/>
          <w:color w:val="000000"/>
          <w:sz w:val="28"/>
        </w:rPr>
        <w:t xml:space="preserve">
      24) </w:t>
      </w:r>
      <w:r>
        <w:rPr>
          <w:rFonts w:ascii="Times New Roman"/>
          <w:b w:val="false"/>
          <w:i w:val="false"/>
          <w:color w:val="000000"/>
          <w:sz w:val="28"/>
        </w:rPr>
        <w:t>организация социальной поддержки и помощи отдельным категориям граждан, в том числе к праздничным и памятным дням;</w:t>
      </w:r>
      <w:r>
        <w:br/>
      </w:r>
      <w:r>
        <w:rPr>
          <w:rFonts w:ascii="Times New Roman"/>
          <w:b w:val="false"/>
          <w:i w:val="false"/>
          <w:color w:val="000000"/>
          <w:sz w:val="28"/>
        </w:rPr>
        <w:t xml:space="preserve">
      25) </w:t>
      </w:r>
      <w:r>
        <w:rPr>
          <w:rFonts w:ascii="Times New Roman"/>
          <w:b w:val="false"/>
          <w:i w:val="false"/>
          <w:color w:val="000000"/>
          <w:sz w:val="28"/>
        </w:rPr>
        <w:t>организация социальной помощи лицам из семей, имеющих среднедушевой доход ниже величины прожиточного минимума по Кызылординской области на бытовые нужды;</w:t>
      </w:r>
      <w:r>
        <w:br/>
      </w:r>
      <w:r>
        <w:rPr>
          <w:rFonts w:ascii="Times New Roman"/>
          <w:b w:val="false"/>
          <w:i w:val="false"/>
          <w:color w:val="000000"/>
          <w:sz w:val="28"/>
        </w:rPr>
        <w:t xml:space="preserve">
      26) </w:t>
      </w:r>
      <w:r>
        <w:rPr>
          <w:rFonts w:ascii="Times New Roman"/>
          <w:b w:val="false"/>
          <w:i w:val="false"/>
          <w:color w:val="000000"/>
          <w:sz w:val="28"/>
        </w:rPr>
        <w:t>организация социальной помощи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w:t>
      </w:r>
      <w:r>
        <w:br/>
      </w:r>
      <w:r>
        <w:rPr>
          <w:rFonts w:ascii="Times New Roman"/>
          <w:b w:val="false"/>
          <w:i w:val="false"/>
          <w:color w:val="000000"/>
          <w:sz w:val="28"/>
        </w:rPr>
        <w:t xml:space="preserve">
      27) </w:t>
      </w:r>
      <w:r>
        <w:rPr>
          <w:rFonts w:ascii="Times New Roman"/>
          <w:b w:val="false"/>
          <w:i w:val="false"/>
          <w:color w:val="000000"/>
          <w:sz w:val="28"/>
        </w:rPr>
        <w:t xml:space="preserve">организация социальной помощи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в учебных заведениях Республики Казахстан; </w:t>
      </w:r>
      <w:r>
        <w:br/>
      </w:r>
      <w:r>
        <w:rPr>
          <w:rFonts w:ascii="Times New Roman"/>
          <w:b w:val="false"/>
          <w:i w:val="false"/>
          <w:color w:val="000000"/>
          <w:sz w:val="28"/>
        </w:rPr>
        <w:t xml:space="preserve">
      28) </w:t>
      </w:r>
      <w:r>
        <w:rPr>
          <w:rFonts w:ascii="Times New Roman"/>
          <w:b w:val="false"/>
          <w:i w:val="false"/>
          <w:color w:val="000000"/>
          <w:sz w:val="28"/>
        </w:rPr>
        <w:t>организация оказания социальной помощи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w:t>
      </w:r>
      <w:r>
        <w:br/>
      </w:r>
      <w:r>
        <w:rPr>
          <w:rFonts w:ascii="Times New Roman"/>
          <w:b w:val="false"/>
          <w:i w:val="false"/>
          <w:color w:val="000000"/>
          <w:sz w:val="28"/>
        </w:rPr>
        <w:t xml:space="preserve">
      29) </w:t>
      </w:r>
      <w:r>
        <w:rPr>
          <w:rFonts w:ascii="Times New Roman"/>
          <w:b w:val="false"/>
          <w:i w:val="false"/>
          <w:color w:val="000000"/>
          <w:sz w:val="28"/>
        </w:rPr>
        <w:t>осуществление государственной регистрации рождения, смерти, заключения брака (супружества), расторжения брака (супружества), усыновления, установления отцовства (материнства), перемены имени, отчества и фамилии;</w:t>
      </w:r>
      <w:r>
        <w:br/>
      </w:r>
      <w:r>
        <w:rPr>
          <w:rFonts w:ascii="Times New Roman"/>
          <w:b w:val="false"/>
          <w:i w:val="false"/>
          <w:color w:val="000000"/>
          <w:sz w:val="28"/>
        </w:rPr>
        <w:t xml:space="preserve">
      30) </w:t>
      </w:r>
      <w:r>
        <w:rPr>
          <w:rFonts w:ascii="Times New Roman"/>
          <w:b w:val="false"/>
          <w:i w:val="false"/>
          <w:color w:val="000000"/>
          <w:sz w:val="28"/>
        </w:rPr>
        <w:t xml:space="preserve">внесение сведений о регистрации актов гражданского состояния в Государственную базу данных о физических лицах в порядке, установленном законодательством Республики Казахстан; </w:t>
      </w:r>
      <w:r>
        <w:br/>
      </w:r>
      <w:r>
        <w:rPr>
          <w:rFonts w:ascii="Times New Roman"/>
          <w:b w:val="false"/>
          <w:i w:val="false"/>
          <w:color w:val="000000"/>
          <w:sz w:val="28"/>
        </w:rPr>
        <w:t xml:space="preserve">
      31) </w:t>
      </w:r>
      <w:r>
        <w:rPr>
          <w:rFonts w:ascii="Times New Roman"/>
          <w:b w:val="false"/>
          <w:i w:val="false"/>
          <w:color w:val="000000"/>
          <w:sz w:val="28"/>
        </w:rPr>
        <w:t>выдача первичных и повторных свидетельств о государственной регистрации актов гражданского состояния;</w:t>
      </w:r>
      <w:r>
        <w:br/>
      </w:r>
      <w:r>
        <w:rPr>
          <w:rFonts w:ascii="Times New Roman"/>
          <w:b w:val="false"/>
          <w:i w:val="false"/>
          <w:color w:val="000000"/>
          <w:sz w:val="28"/>
        </w:rPr>
        <w:t xml:space="preserve">
      32) </w:t>
      </w:r>
      <w:r>
        <w:rPr>
          <w:rFonts w:ascii="Times New Roman"/>
          <w:b w:val="false"/>
          <w:i w:val="false"/>
          <w:color w:val="000000"/>
          <w:sz w:val="28"/>
        </w:rPr>
        <w:t xml:space="preserve">внесение изменений, дополнений и исправлений в записи актов гражданского состояния, восстановление и аннулирование записей актов гражданского состояния; </w:t>
      </w:r>
      <w:r>
        <w:br/>
      </w:r>
      <w:r>
        <w:rPr>
          <w:rFonts w:ascii="Times New Roman"/>
          <w:b w:val="false"/>
          <w:i w:val="false"/>
          <w:color w:val="000000"/>
          <w:sz w:val="28"/>
        </w:rPr>
        <w:t xml:space="preserve">
      33) </w:t>
      </w:r>
      <w:r>
        <w:rPr>
          <w:rFonts w:ascii="Times New Roman"/>
          <w:b w:val="false"/>
          <w:i w:val="false"/>
          <w:color w:val="000000"/>
          <w:sz w:val="28"/>
        </w:rPr>
        <w:t xml:space="preserve">рассмотрение дел об административных правонарушениях в порядке, установленном законодательством Республики Казахстан; </w:t>
      </w:r>
      <w:r>
        <w:br/>
      </w:r>
      <w:r>
        <w:rPr>
          <w:rFonts w:ascii="Times New Roman"/>
          <w:b w:val="false"/>
          <w:i w:val="false"/>
          <w:color w:val="000000"/>
          <w:sz w:val="28"/>
        </w:rPr>
        <w:t xml:space="preserve">
      34) </w:t>
      </w:r>
      <w:r>
        <w:rPr>
          <w:rFonts w:ascii="Times New Roman"/>
          <w:b w:val="false"/>
          <w:i w:val="false"/>
          <w:color w:val="000000"/>
          <w:sz w:val="28"/>
        </w:rPr>
        <w:t>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16 с изменениями, внесенными постановлением акимата Жалагашского района Кызылординской области от 01.02.2016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17. </w:t>
      </w:r>
      <w:r>
        <w:rPr>
          <w:rFonts w:ascii="Times New Roman"/>
          <w:b w:val="false"/>
          <w:i w:val="false"/>
          <w:color w:val="000000"/>
          <w:sz w:val="28"/>
        </w:rPr>
        <w:t>Права:</w:t>
      </w:r>
      <w:r>
        <w:br/>
      </w: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ff0000"/>
          <w:sz w:val="28"/>
        </w:rPr>
        <w:t xml:space="preserve">исключен постановлением акимата Жалагашского района Кызылординской области от 01.02.2016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2) </w:t>
      </w:r>
      <w:r>
        <w:rPr>
          <w:rFonts w:ascii="Times New Roman"/>
          <w:b w:val="false"/>
          <w:i w:val="false"/>
          <w:color w:val="000000"/>
          <w:sz w:val="28"/>
        </w:rPr>
        <w:t>запрашивать и получать любую информацию и отчеты от предприятий, организаций и учреждений независимо от форм собственности и хозяйствования по вопросам, относящимся к компетенции отдела;</w:t>
      </w:r>
      <w:r>
        <w:br/>
      </w: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исключен постановлением акимата Жалагашского района Кызылординской области от 01.02.2016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4) </w:t>
      </w:r>
      <w:r>
        <w:rPr>
          <w:rFonts w:ascii="Times New Roman"/>
          <w:b w:val="false"/>
          <w:i w:val="false"/>
          <w:color w:val="000000"/>
          <w:sz w:val="28"/>
        </w:rPr>
        <w:t xml:space="preserve">организовывать проведение общественных акций и программ, связанных с социальной поддержкой населения; </w:t>
      </w:r>
      <w:r>
        <w:br/>
      </w:r>
      <w:r>
        <w:rPr>
          <w:rFonts w:ascii="Times New Roman"/>
          <w:b w:val="false"/>
          <w:i w:val="false"/>
          <w:color w:val="000000"/>
          <w:sz w:val="28"/>
        </w:rPr>
        <w:t xml:space="preserve">
      5) </w:t>
      </w:r>
      <w:r>
        <w:rPr>
          <w:rFonts w:ascii="Times New Roman"/>
          <w:b w:val="false"/>
          <w:i w:val="false"/>
          <w:color w:val="000000"/>
          <w:sz w:val="28"/>
        </w:rPr>
        <w:t>проводить в установленном порядке конференции, семинары и совещания по проблемам занятости;</w:t>
      </w:r>
      <w:r>
        <w:br/>
      </w:r>
      <w:r>
        <w:rPr>
          <w:rFonts w:ascii="Times New Roman"/>
          <w:b w:val="false"/>
          <w:i w:val="false"/>
          <w:color w:val="000000"/>
          <w:sz w:val="28"/>
        </w:rPr>
        <w:t xml:space="preserve">
      6) </w:t>
      </w:r>
      <w:r>
        <w:rPr>
          <w:rFonts w:ascii="Times New Roman"/>
          <w:b w:val="false"/>
          <w:i w:val="false"/>
          <w:color w:val="000000"/>
          <w:sz w:val="28"/>
        </w:rPr>
        <w:t>издавать собственные информационно-справочные бюллетени, плакаты, буклеты, методические материалы, иметь рекламно-стендовое хозяйство;</w:t>
      </w:r>
      <w:r>
        <w:br/>
      </w:r>
      <w:r>
        <w:rPr>
          <w:rFonts w:ascii="Times New Roman"/>
          <w:b w:val="false"/>
          <w:i w:val="false"/>
          <w:color w:val="000000"/>
          <w:sz w:val="28"/>
        </w:rPr>
        <w:t xml:space="preserve">
      7) </w:t>
      </w:r>
      <w:r>
        <w:rPr>
          <w:rFonts w:ascii="Times New Roman"/>
          <w:b w:val="false"/>
          <w:i w:val="false"/>
          <w:color w:val="000000"/>
          <w:sz w:val="28"/>
        </w:rPr>
        <w:t>направлять запросы в государственные органы (учреждения) и организации по вопросам регистрации актов гражданского состояния;</w:t>
      </w:r>
      <w:r>
        <w:br/>
      </w:r>
      <w:r>
        <w:rPr>
          <w:rFonts w:ascii="Times New Roman"/>
          <w:b w:val="false"/>
          <w:i w:val="false"/>
          <w:color w:val="000000"/>
          <w:sz w:val="28"/>
        </w:rPr>
        <w:t xml:space="preserve">
      8) </w:t>
      </w:r>
      <w:r>
        <w:rPr>
          <w:rFonts w:ascii="Times New Roman"/>
          <w:b w:val="false"/>
          <w:i w:val="false"/>
          <w:color w:val="000000"/>
          <w:sz w:val="28"/>
        </w:rPr>
        <w:t>осуществлять иные права, не противоречащие законодательству Республики Казахстан.</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3. Организация деятельности Отдела</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Отдела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 xml:space="preserve">Первый руководитель Отдела имеет заместителя, который назначается на должность и освобождается от должности в соответствии с законодательством Республики Казахстан. </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Отдела:</w:t>
      </w:r>
      <w:r>
        <w:br/>
      </w:r>
      <w:r>
        <w:rPr>
          <w:rFonts w:ascii="Times New Roman"/>
          <w:b w:val="false"/>
          <w:i w:val="false"/>
          <w:color w:val="000000"/>
          <w:sz w:val="28"/>
        </w:rPr>
        <w:t xml:space="preserve">
      1) </w:t>
      </w:r>
      <w:r>
        <w:rPr>
          <w:rFonts w:ascii="Times New Roman"/>
          <w:b w:val="false"/>
          <w:i w:val="false"/>
          <w:color w:val="000000"/>
          <w:sz w:val="28"/>
        </w:rPr>
        <w:t>в процессе реализации своих полномочий отчитывается акиму района и курирующему заместителю акима района;</w:t>
      </w:r>
      <w:r>
        <w:br/>
      </w:r>
      <w:r>
        <w:rPr>
          <w:rFonts w:ascii="Times New Roman"/>
          <w:b w:val="false"/>
          <w:i w:val="false"/>
          <w:color w:val="000000"/>
          <w:sz w:val="28"/>
        </w:rPr>
        <w:t xml:space="preserve">
      2) </w:t>
      </w:r>
      <w:r>
        <w:rPr>
          <w:rFonts w:ascii="Times New Roman"/>
          <w:b w:val="false"/>
          <w:i w:val="false"/>
          <w:color w:val="000000"/>
          <w:sz w:val="28"/>
        </w:rPr>
        <w:t>определяет обязанности и полномочия своего заместителя и своих сотрудников;</w:t>
      </w:r>
      <w:r>
        <w:br/>
      </w:r>
      <w:r>
        <w:rPr>
          <w:rFonts w:ascii="Times New Roman"/>
          <w:b w:val="false"/>
          <w:i w:val="false"/>
          <w:color w:val="000000"/>
          <w:sz w:val="28"/>
        </w:rPr>
        <w:t xml:space="preserve">
      3) </w:t>
      </w:r>
      <w:r>
        <w:rPr>
          <w:rFonts w:ascii="Times New Roman"/>
          <w:b w:val="false"/>
          <w:i w:val="false"/>
          <w:color w:val="000000"/>
          <w:sz w:val="28"/>
        </w:rPr>
        <w:t>назначает и освобождает от должности сотрудников;</w:t>
      </w:r>
      <w:r>
        <w:br/>
      </w:r>
      <w:r>
        <w:rPr>
          <w:rFonts w:ascii="Times New Roman"/>
          <w:b w:val="false"/>
          <w:i w:val="false"/>
          <w:color w:val="000000"/>
          <w:sz w:val="28"/>
        </w:rPr>
        <w:t xml:space="preserve">
      4) </w:t>
      </w:r>
      <w:r>
        <w:rPr>
          <w:rFonts w:ascii="Times New Roman"/>
          <w:b w:val="false"/>
          <w:i w:val="false"/>
          <w:color w:val="000000"/>
          <w:sz w:val="28"/>
        </w:rPr>
        <w:t>в установленном законодательством порядке осуществляет поощрение сотрудников;</w:t>
      </w:r>
      <w:r>
        <w:br/>
      </w:r>
      <w:r>
        <w:rPr>
          <w:rFonts w:ascii="Times New Roman"/>
          <w:b w:val="false"/>
          <w:i w:val="false"/>
          <w:color w:val="000000"/>
          <w:sz w:val="28"/>
        </w:rPr>
        <w:t xml:space="preserve">
      5) </w:t>
      </w:r>
      <w:r>
        <w:rPr>
          <w:rFonts w:ascii="Times New Roman"/>
          <w:b w:val="false"/>
          <w:i w:val="false"/>
          <w:color w:val="000000"/>
          <w:sz w:val="28"/>
        </w:rPr>
        <w:t>в установленном законодательством порядке налагает дисциплинарные взыскания на сотрудников;</w:t>
      </w:r>
      <w:r>
        <w:br/>
      </w:r>
      <w:r>
        <w:rPr>
          <w:rFonts w:ascii="Times New Roman"/>
          <w:b w:val="false"/>
          <w:i w:val="false"/>
          <w:color w:val="000000"/>
          <w:sz w:val="28"/>
        </w:rPr>
        <w:t xml:space="preserve">
      6) </w:t>
      </w:r>
      <w:r>
        <w:rPr>
          <w:rFonts w:ascii="Times New Roman"/>
          <w:b w:val="false"/>
          <w:i w:val="false"/>
          <w:color w:val="000000"/>
          <w:sz w:val="28"/>
        </w:rPr>
        <w:t>в пределах своей компетенции издает приказы, дает указания, подписывает служебную и финансовую документацию;</w:t>
      </w:r>
      <w:r>
        <w:br/>
      </w:r>
      <w:r>
        <w:rPr>
          <w:rFonts w:ascii="Times New Roman"/>
          <w:b w:val="false"/>
          <w:i w:val="false"/>
          <w:color w:val="000000"/>
          <w:sz w:val="28"/>
        </w:rPr>
        <w:t xml:space="preserve">
      7) </w:t>
      </w:r>
      <w:r>
        <w:rPr>
          <w:rFonts w:ascii="Times New Roman"/>
          <w:b w:val="false"/>
          <w:i w:val="false"/>
          <w:color w:val="000000"/>
          <w:sz w:val="28"/>
        </w:rPr>
        <w:t>утверждает положения секторов;</w:t>
      </w:r>
      <w:r>
        <w:br/>
      </w:r>
      <w:r>
        <w:rPr>
          <w:rFonts w:ascii="Times New Roman"/>
          <w:b w:val="false"/>
          <w:i w:val="false"/>
          <w:color w:val="000000"/>
          <w:sz w:val="28"/>
        </w:rPr>
        <w:t xml:space="preserve">
      8) </w:t>
      </w:r>
      <w:r>
        <w:rPr>
          <w:rFonts w:ascii="Times New Roman"/>
          <w:b w:val="false"/>
          <w:i w:val="false"/>
          <w:color w:val="000000"/>
          <w:sz w:val="28"/>
        </w:rPr>
        <w:t>без доверенности представляет Отдела в государственных органах и иных организациях;</w:t>
      </w:r>
      <w:r>
        <w:br/>
      </w:r>
      <w:r>
        <w:rPr>
          <w:rFonts w:ascii="Times New Roman"/>
          <w:b w:val="false"/>
          <w:i w:val="false"/>
          <w:color w:val="000000"/>
          <w:sz w:val="28"/>
        </w:rPr>
        <w:t xml:space="preserve">
      9) </w:t>
      </w:r>
      <w:r>
        <w:rPr>
          <w:rFonts w:ascii="Times New Roman"/>
          <w:b w:val="false"/>
          <w:i w:val="false"/>
          <w:color w:val="000000"/>
          <w:sz w:val="28"/>
        </w:rPr>
        <w:t>принимает необходимые меры по противодействию коррупции и несет персональную ответственность за неприятие антикоррупционных мер;</w:t>
      </w:r>
      <w:r>
        <w:br/>
      </w:r>
      <w:r>
        <w:rPr>
          <w:rFonts w:ascii="Times New Roman"/>
          <w:b w:val="false"/>
          <w:i w:val="false"/>
          <w:color w:val="000000"/>
          <w:sz w:val="28"/>
        </w:rPr>
        <w:t xml:space="preserve">
      10) </w:t>
      </w:r>
      <w:r>
        <w:rPr>
          <w:rFonts w:ascii="Times New Roman"/>
          <w:b w:val="false"/>
          <w:i w:val="false"/>
          <w:color w:val="000000"/>
          <w:sz w:val="28"/>
        </w:rPr>
        <w:t>реализация программ стратегии гендерного равенства</w:t>
      </w:r>
      <w:r>
        <w:br/>
      </w:r>
      <w:r>
        <w:rPr>
          <w:rFonts w:ascii="Times New Roman"/>
          <w:b w:val="false"/>
          <w:i w:val="false"/>
          <w:color w:val="000000"/>
          <w:sz w:val="28"/>
        </w:rPr>
        <w:t>
      </w:t>
      </w:r>
      <w:r>
        <w:rPr>
          <w:rFonts w:ascii="Times New Roman"/>
          <w:b w:val="false"/>
          <w:i w:val="false"/>
          <w:color w:val="000000"/>
          <w:sz w:val="28"/>
        </w:rPr>
        <w:t>10-1) в соответствии с законодательством о государственных закупках является ответственным за государственные закупки у организаций включенных в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w:t>
      </w:r>
      <w:r>
        <w:br/>
      </w:r>
      <w:r>
        <w:rPr>
          <w:rFonts w:ascii="Times New Roman"/>
          <w:b w:val="false"/>
          <w:i w:val="false"/>
          <w:color w:val="000000"/>
          <w:sz w:val="28"/>
        </w:rPr>
        <w:t xml:space="preserve">
      11) </w:t>
      </w:r>
      <w:r>
        <w:rPr>
          <w:rFonts w:ascii="Times New Roman"/>
          <w:b w:val="false"/>
          <w:i w:val="false"/>
          <w:color w:val="000000"/>
          <w:sz w:val="28"/>
        </w:rPr>
        <w:t xml:space="preserve">осуществляет иные полномочия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21 с изменением, внесенным постановлением Жалагашского районного акимата Кызылординской области от 01.10.2015 </w:t>
      </w:r>
      <w:r>
        <w:rPr>
          <w:rFonts w:ascii="Times New Roman"/>
          <w:b w:val="false"/>
          <w:i w:val="false"/>
          <w:color w:val="ff0000"/>
          <w:sz w:val="28"/>
        </w:rPr>
        <w:t>№ 207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22. </w:t>
      </w:r>
      <w:r>
        <w:rPr>
          <w:rFonts w:ascii="Times New Roman"/>
          <w:b w:val="false"/>
          <w:i w:val="false"/>
          <w:color w:val="000000"/>
          <w:sz w:val="28"/>
        </w:rPr>
        <w:t>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Аппарат Отдела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Режим работы Отдела:</w:t>
      </w:r>
      <w:r>
        <w:br/>
      </w:r>
      <w:r>
        <w:rPr>
          <w:rFonts w:ascii="Times New Roman"/>
          <w:b w:val="false"/>
          <w:i w:val="false"/>
          <w:color w:val="000000"/>
          <w:sz w:val="28"/>
        </w:rPr>
        <w:t>
      </w:t>
      </w:r>
      <w:r>
        <w:rPr>
          <w:rFonts w:ascii="Times New Roman"/>
          <w:b w:val="false"/>
          <w:i w:val="false"/>
          <w:color w:val="000000"/>
          <w:sz w:val="28"/>
        </w:rPr>
        <w:t>понедельник - пятница с 9.00 часов до 19.00 часов, обеденный перерыв с 13.00 часов до 15.00 часов, выходные дни: суббота - воскресенье.</w:t>
      </w:r>
      <w:r>
        <w:br/>
      </w:r>
      <w:r>
        <w:rPr>
          <w:rFonts w:ascii="Times New Roman"/>
          <w:b w:val="false"/>
          <w:i w:val="false"/>
          <w:color w:val="000000"/>
          <w:sz w:val="28"/>
        </w:rPr>
        <w:t>
</w:t>
      </w:r>
    </w:p>
    <w:bookmarkStart w:name="z103" w:id="4"/>
    <w:p>
      <w:pPr>
        <w:spacing w:after="0"/>
        <w:ind w:left="0"/>
        <w:jc w:val="left"/>
      </w:pPr>
      <w:r>
        <w:rPr>
          <w:rFonts w:ascii="Times New Roman"/>
          <w:b/>
          <w:i w:val="false"/>
          <w:color w:val="000000"/>
        </w:rPr>
        <w:t xml:space="preserve"> 4. Имущество Отдела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Отдел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26. </w:t>
      </w:r>
      <w:r>
        <w:rPr>
          <w:rFonts w:ascii="Times New Roman"/>
          <w:b w:val="false"/>
          <w:i w:val="false"/>
          <w:color w:val="000000"/>
          <w:sz w:val="28"/>
        </w:rPr>
        <w:t>Имущество, закрепленное за Отделам, относится к районной коммунальной собственности.</w:t>
      </w:r>
      <w:r>
        <w:br/>
      </w:r>
      <w:r>
        <w:rPr>
          <w:rFonts w:ascii="Times New Roman"/>
          <w:b w:val="false"/>
          <w:i w:val="false"/>
          <w:color w:val="000000"/>
          <w:sz w:val="28"/>
        </w:rPr>
        <w:t xml:space="preserve">
      27. </w:t>
      </w:r>
      <w:r>
        <w:rPr>
          <w:rFonts w:ascii="Times New Roman"/>
          <w:b w:val="false"/>
          <w:i w:val="false"/>
          <w:color w:val="000000"/>
          <w:sz w:val="28"/>
        </w:rPr>
        <w:t>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5. Реорганизация и упразднение Отдела</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Реорганизация и упразднение Отдела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Использование имущества в случае ликвидации Отдела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