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f82d" w14:textId="e30f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захоронение коммунальных отходов по Казалинскому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ноября 2015 года № 361. Зарегистрировано департаментом юстиции Кызылординской области 11 декабря 2015 года № 5262. Утратило силу решением Казалинского районного маслихата Кызылординской области от 12 февраля 2019 года № 276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Казалинского районного маслихата Кызылординской области от 12.02.2019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тариф на захоронение коммунальных отходов по Казалинскому району для физических и юридических лиц 241 тенге за 1 кубический 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XХХХХ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Бекбаулов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