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ea534b" w14:textId="2ea534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ежегодной оценки деятельности административных государственных служащих корпуса "Б" государственного учреждения "аппарат Казалинского районного маслихата"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Казалинского районного маслихата Кызылординской области от 23 сентября 2015 года № 350. Зарегистрировано департаментом юстиции Кызылординской области 15 октября 2015 года № 5181. Утратило силу решением Казалинского районного маслихата Кызылординской области от 19 февраля 2016 года № 390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Сноска. Утратило силу решением Казалинского районного маслихата Кызылординской области от 19.02.2016 </w:t>
      </w:r>
      <w:r>
        <w:rPr>
          <w:rFonts w:ascii="Times New Roman"/>
          <w:b w:val="false"/>
          <w:i w:val="false"/>
          <w:color w:val="ff0000"/>
          <w:sz w:val="28"/>
        </w:rPr>
        <w:t>№ 390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по истечении десяти календарных дней после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Указом Президента Республики Казахстан от 21 января 2000 года </w:t>
      </w:r>
      <w:r>
        <w:rPr>
          <w:rFonts w:ascii="Times New Roman"/>
          <w:b w:val="false"/>
          <w:i w:val="false"/>
          <w:color w:val="000000"/>
          <w:sz w:val="28"/>
        </w:rPr>
        <w:t>№ 327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проведения ежегодной оценки деятельности и аттестации административных государственных служащих" Казалинский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ежегодной оценки деятельности административных государственных служащих корпуса "Б" государственного учреждения "Аппарат Казалинского районного маслихата".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Настоящее решение вводится в действие по истечении десяти календарных дней после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ХХХХІХ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Алиш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Боркулаков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 решением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сентября 2015 года № 350</w:t>
            </w:r>
          </w:p>
        </w:tc>
      </w:tr>
    </w:tbl>
    <w:bookmarkStart w:name="z1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ежегодной оценки деятельности административных государственных служащих корпуса "Б" аппарата Казалинского районного маслихата</w:t>
      </w:r>
    </w:p>
    <w:bookmarkEnd w:id="0"/>
    <w:bookmarkStart w:name="z1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Настоящая Методика ежегодной оценки деятельности административных государственных служащих корпуса "Б" аппарата Казалинского районного маслихата (далее - Методика) разработана в соответствии с приказом Председателя Агентства Республики Казахстан по делам государственной службы и противодействию коррупции от 29 декабря 2014 года </w:t>
      </w:r>
      <w:r>
        <w:rPr>
          <w:rFonts w:ascii="Times New Roman"/>
          <w:b w:val="false"/>
          <w:i w:val="false"/>
          <w:color w:val="000000"/>
          <w:sz w:val="28"/>
        </w:rPr>
        <w:t>№ 86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Типовой методики ежегодной оценки деятельности административных государственных служащих корпуса "Б" (зарегистрирован в Реестре государственной регистрации нормативных правовых актов за № 10130) и определяет методы ежегодной оценки деятельности административных государственных служащих корпуса "Б" аппарата Казалинского районного маслихата (далее - служащие 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 xml:space="preserve"> Ежегодная оценка деятельности служащих (далее - оценка) проводится для определения эффективности и качества их работы.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Оценка проводится по истечении каждого года пребывания на административной государственной службе, не позднее трех месяцев со дня его наступления, но не ранее шести месяцев со дня занятия данной должности.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4. 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Оценка служащего складывается из: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непосредственного руководителя служащего;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 xml:space="preserve"> круговой оценки (оценки подчиненных или коллег служащего);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Непосредственным руководителем служащего является лицо, которому он подчиняется согласно своей должностной инструкции.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5.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результатам оценки вырабатываются предложения по устранению недостатков в деятельности служащих, определяются направления их деятельности, требующие улучшения, вырабатываются предложения по карьерному продвижению и стажировке служащих.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6.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Получение служащим двух оценок "неудовлетворительно" в течение последних трех лет является основанием для проведения аттестации.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 принятии решения о проведении аттестации не учитываются результаты оценки, которые являлись основанием для проведения предыдущей аттестации.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7. </w:t>
      </w:r>
      <w:r>
        <w:rPr>
          <w:rFonts w:ascii="Times New Roman"/>
          <w:b w:val="false"/>
          <w:i w:val="false"/>
          <w:color w:val="000000"/>
          <w:sz w:val="28"/>
        </w:rPr>
        <w:t xml:space="preserve"> Служащий, получивший оценку "неудовлетворительно", не закрепляется наставником за лицами, впервые принятыми на административные государственные должности.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8. </w:t>
      </w:r>
      <w:r>
        <w:rPr>
          <w:rFonts w:ascii="Times New Roman"/>
          <w:b w:val="false"/>
          <w:i w:val="false"/>
          <w:color w:val="000000"/>
          <w:sz w:val="28"/>
        </w:rPr>
        <w:t xml:space="preserve"> Итоговая оценка служащего утверждается постоянно действующей Комиссией по оценке (далее - Комиссия), которая создается секретарьем Казалинского районного маслихата.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9.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Комиссия состоит не менее чем из трех членов, в том числе председателя.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Результаты голосования определяются большинством голосов членов Комиссии. При равенстве голосов голос председателя комиссии является решающим.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Председателем Комиссии является секретарь Казалинского районного маслихата.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Секретарем Комиссии является сотрудник кадровой службы государственного учреждения "Аппарат Казалинского районного маслихата" (далее - Кадровая служба). Секретарь Комиссии не принимает участие в голосовании.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случае, если в состав Комиссии входит непосредственный руководитель служащего, в отношении которого проводится оценка, а также служащие, указанные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настоящей Методики, они не принимают участия в голосовании и принятии решений по данному служащему.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Подготовка к проведению оценки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10. 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Кадровая служба формирует график проведения оценки по согласованию с председателем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Кадровая служба уведомляет служащего, подлежащего оценке, а также лиц,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о проведении оценки не позднее одного месяца до проведения оценки и направляет им оценочные листы для заполнения.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Оценка непосредственного руководителя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11. 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Непосредственный руководитель заполняет оценочный лист непосредственного руководителя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 в течение трех рабочих дней со дня его получения от Кадровой службы, ознакамливает служащего с заполненным оценочным листом и направляет заполненный оценочный лист в Кадровую службу в течение двух рабочих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Ознакомление служащего с заполненным оценочным листом осуществляется в письменной или электронной форме.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Отказ служащего от ознакомления не может служить препятствием для направления документов на заседание Комиссии. В этом случае работником Кадровой службы и непосредственным руководителем служащего в произвольной форме составляется акт об отказе от ознакомления.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Круговая оценка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12. </w:t>
      </w:r>
      <w:r>
        <w:rPr>
          <w:rFonts w:ascii="Times New Roman"/>
          <w:b w:val="false"/>
          <w:i w:val="false"/>
          <w:color w:val="000000"/>
          <w:sz w:val="28"/>
        </w:rPr>
        <w:t xml:space="preserve"> Круговая оценка представляет собой оценки подчиненных служащего, а в случае отсутствия подчиненных - лиц, занимающих должности в структурном подразделении, в котором работает служащий (в случае их наличия).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Перечень таких лиц (не более трех) определяется Кадровой службой не позднее одного месяца до проведения оценки, исходя из должностных обязанностей и служебных взаимодействий служащего.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13. </w:t>
      </w:r>
      <w:r>
        <w:rPr>
          <w:rFonts w:ascii="Times New Roman"/>
          <w:b w:val="false"/>
          <w:i w:val="false"/>
          <w:color w:val="000000"/>
          <w:sz w:val="28"/>
        </w:rPr>
        <w:t xml:space="preserve"> Лица,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заполняют оценочный лист кругавой по форме согласно приложению 2 к настоящей Методике.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14. 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Оценочные листы, заполненные лицами, указанными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направляются в Кадровую службу в течение двух рабочих дней со дня их получения от Кадровой службы.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15. 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Кадровая служба осуществляет расчет средней оценки лиц,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16. 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Оценка лицами,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осуществляется анонимно.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Итоговая оценка служащего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17. </w:t>
      </w:r>
      <w:r>
        <w:rPr>
          <w:rFonts w:ascii="Times New Roman"/>
          <w:b w:val="false"/>
          <w:i w:val="false"/>
          <w:color w:val="000000"/>
          <w:sz w:val="28"/>
        </w:rPr>
        <w:t xml:space="preserve"> Итоговая оценка служащего вычисляется службой Кадровой службой не позднее пяти рабочих дней до заседания Комиссии по следующей формуле: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a = b + c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где a - итоговая оценка служащего,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b - оценка непосредственного руководителя,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c - средняя оценка лиц,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18. </w:t>
      </w:r>
      <w:r>
        <w:rPr>
          <w:rFonts w:ascii="Times New Roman"/>
          <w:b w:val="false"/>
          <w:i w:val="false"/>
          <w:color w:val="000000"/>
          <w:sz w:val="28"/>
        </w:rPr>
        <w:t xml:space="preserve"> Итоговая оценка выставляется по следующей шкале: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менее 21 балла – "неудовлетворительно",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 21 до 33 баллов – "удовлетворительно",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выше 33 баллов – "эффективно".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4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Рассмотрение результатов оценки Комиссией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19. 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Кадровая служба обеспечивает проведение заседания Комиссии по рассмотрению результатов оценки в соответствии с графиком, согласованным с председателем Комиссии. Кадровая служба предоставляет на заседание Комиссии следующие документы: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заполненный оценочный лист непосредственного руководителя;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заполненный лист круговой оценки;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должностная инструкция служащего;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проект протокола заседания Комиссии с указанием итоговой оценки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</w:t>
      </w:r>
      <w:r>
        <w:rPr>
          <w:rFonts w:ascii="Times New Roman"/>
          <w:b w:val="false"/>
          <w:i w:val="false"/>
          <w:color w:val="000000"/>
          <w:sz w:val="28"/>
        </w:rPr>
        <w:t xml:space="preserve">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20.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Комиссия рассматривает результаты оценки и принимает одно из следующих решений: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 xml:space="preserve"> утвердить результаты оценки;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пересмотреть результаты оценки.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случае принятия решения о пересмотре результатов оценки Комиссия корректирует оценку с соответствующим пояснением в протоколе в следующих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 xml:space="preserve"> если эффективность деятельности служащего превышает результат оценки, при этом представляется документальное подтверждение результатов работы служащего;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 допущении ошибки Кадровой службой при расчете результата оценки служащего.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 этом не допускается снижение оценки служащего.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21. 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Кадровая служба ознакамливает служащего с результатами оценки в течение пяти рабочих дней со дня ее завершения.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Ознакомление служащего с результатами оценки осуществляется в письменной или электронной форме.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Отказ служащего от ознакомления не может служить препятствием для внесения результатов оценки в его послужной список. В этом случае работником Кадровой службы в произвольной форме составляется акт об отказе от ознакомления.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22. 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20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а также подписанный протокол заседания Комиссии хранятся в Кадровой службе.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Обжалование результатов оценки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23. 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Обжалование решения Комиссии служащим в уполномоченном органе по делам государственной службы и противодействию коррупции или его территориальном департаменте осуществляется в течение десяти рабочих дней со дня вынесения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24. 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Уполномоченный орган по делам государственной службы и противодействию коррупции или его территориальное департамент в течение десяти рабочих дней со дня поступления жалобы служащего осуществляет ее рассмотрение и в случаях обнаружения нарушений рекомендует государственному органу отменить решение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25. </w:t>
      </w:r>
      <w:r>
        <w:rPr>
          <w:rFonts w:ascii="Times New Roman"/>
          <w:b w:val="false"/>
          <w:i w:val="false"/>
          <w:color w:val="000000"/>
          <w:sz w:val="28"/>
        </w:rPr>
        <w:t xml:space="preserve"> Информация о принятом решении представляется государственным органом в течение двух недель в уполномоченный орган по делам государственной службы и противодействию коррупции или его территориальны департамент.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методике ежегодной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оценки деятельности админстративных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 корпуса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"Б" аппарата Казалинского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форма</w:t>
            </w:r>
          </w:p>
        </w:tc>
      </w:tr>
    </w:tbl>
    <w:bookmarkStart w:name="z77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 непосредственного руководителя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Фамилия, имя, отчество оцениваемого служащего: 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Должность оцениваемого служащего: 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93"/>
        <w:gridCol w:w="1702"/>
        <w:gridCol w:w="1714"/>
        <w:gridCol w:w="4058"/>
        <w:gridCol w:w="2316"/>
        <w:gridCol w:w="8"/>
        <w:gridCol w:w="9"/>
      </w:tblGrid>
      <w:tr>
        <w:trPr>
          <w:trHeight w:val="3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Критерий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Значение показателя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(баллы)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Инициативность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Качество исполнения должностных обязанностей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Способность к сотрудничеству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Итого (сумма всех оценок):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Ознакомлен(а):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Служащий (Фамилия, имя, отчество) 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Непосредственный руководитель (Фамилия, имя, отчество.)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методике ежегодной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оценки деятельности админстративных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 корпуса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"Б" аппарата 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88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круговой оценки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Фамилия, имя, отчество оцениваемого служащего:______________________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Должность оцениваемого служащего: 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98"/>
        <w:gridCol w:w="3692"/>
        <w:gridCol w:w="4462"/>
        <w:gridCol w:w="2548"/>
      </w:tblGrid>
      <w:tr>
        <w:trPr>
          <w:trHeight w:val="30" w:hRule="atLeast"/>
        </w:trPr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Критерий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Значение показателя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(баллы)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Подчиненный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планировать работу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мотивировать к работе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(сумма всех оценок)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Коллега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работать в команде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Качество исполнения должностных обязанностей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(сумма всех оценок)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методике ежегодной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оценки деятельности админстративных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 корпуса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"Б" аппарата Казалинского районного маслихата форма</w:t>
            </w:r>
          </w:p>
        </w:tc>
      </w:tr>
    </w:tbl>
    <w:bookmarkStart w:name="z104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заседания Комиссии по оценке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(наименование государственного органа)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60"/>
        <w:gridCol w:w="4222"/>
        <w:gridCol w:w="2460"/>
        <w:gridCol w:w="1579"/>
        <w:gridCol w:w="1579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имя,отчество служащего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непосредственного 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Круговая оценка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Итоговая оценка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Заключение Комиссии: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Проверено: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Секретарь Комиссии: ______________________________ Дата: 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(Фамилия, имя, отчество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Председатель Комиссии: ___________________________ Дата: 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(Фамилия, имя, отчество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Член Комиссии: ___________________________________ Дата: 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(Фамилия, имя, отчество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