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28e7" w14:textId="3282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20 октября 2014 года № 251 "О повышении базовых налоговых ставок"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марта 2015 года N 294. Зарегистрировано Департаментом юстиции Кызылординской области 09 апреля 2015 года N 4942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от 24 марта 1998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Казалиского районного маслихата от 20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налоговых ставок" (зарегистрировано в Реестре государственной регистрации нормативных правовых актов за номером 4785, опубликовано в районной газете "Тұран Қазалы" от 8 ноября 2014 года в номерах 99-100-101)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 повышении базовых ставок земельного налога".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базовых ставок земельного налога на 50 процентов на земли населенных пунктов за исключением придомовых земельных участков, выделенных (отведенных) под автостоянки (паркинги), автозаправочные станции и занятых под казино на основании проектов (схем) зонирования земель Казалинского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ХХХХІ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У.Туктибай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Казалинскому району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Кожабергенов Ф.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март 2015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