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ccea" w14:textId="d33c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улицы города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30 сентября 2015 года N 247-қ и решение Аральского районного маслихата Кызылординской области от 30 сентября 2015 года N 248. Зарегистрировано Департаментом юстиции Кызылординской области 05 ноября 2015 года N 5212.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заключением № 3 Кызылординской областной ономастической комиссии от 27 августа 2015 года,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Аральский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Вводная часть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совместным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Аральского района Кызылординской области от 11.04.2024 № 52-қ и решением Аральского районного маслихата Кызылординской области от 11.04.2024 № 211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Присвоить имя Әбдуали Нүрпейсова улице, расположенной параллельно в западной части улицы Тәжі Палуан города Аральск.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сороковой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