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8a0c" w14:textId="afb8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дополнительных мер социальной поддержки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16 сентября 2015 года № 295. Зарегистрировано Департаментом юстиции Кызылординской области 22 октября 2015 года № 5191. Утратило силу решением Кызылординского областного маслихата от 17 октября 2018 года № 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Кызылординского областного маслихата от 17.10.2018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182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за счет бюджетных средств возмещение расходов в Кызылординской области на коммунальные услуги и топливо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 в размере 4 (четыре)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