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b447" w14:textId="83cb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16 июня 2015 года № 45. Зарегистрировано Департаментом юстиции Кызылординской области 22 июля 2015 года № 5066. Утратило силу постановлением акимата Кызылординской области от 26 августа 2019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26.08.2019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свидетельства на право временного вывоза культурных ценностей";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исключено постановлением акимата Кызылординской области от 04.08.2017 </w:t>
      </w:r>
      <w:r>
        <w:rPr>
          <w:rFonts w:ascii="Times New Roman"/>
          <w:b w:val="false"/>
          <w:i w:val="false"/>
          <w:color w:val="000000"/>
          <w:sz w:val="28"/>
        </w:rPr>
        <w:t>№ 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Р. Кенжеханулы.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приказа министра культуры и спорта Республики Казахстан от 22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за № 11238).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июня 2015 года № 45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1304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культуры, архивов и документации Кызылординской области" (далее – услугодатель).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www.elicence.kz, www.egov.kz (далее – портал).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на право временного вывоза культурных ценностей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"Правилам выдачи свидетельства на право временного вывоза культурных ценностей", утвержденного приказом Министра культуры и спорта Республики Казахстан от 22 января 2015 года № 19 "Об утверждении Правил выдачи свидетельства на право временного вывоза культурных ценностей" (зарегистрирован в Реестре государственной регистрации нормативных правовых актов за № 10320) (далее – правила) либо мотивированный ответ об отказе в оказании государственной услуги в случаях и по основаниям (далее – мотивированный отказ),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приказом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за № 11238) (далее – стандарт).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(либо его уполномоченным представилем) (далее – его представитель)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либо его представителя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запроса в форме электронного документа через портал.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документов, в случае предоставления услугополучателем либо его представителем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сотрудник канцелярии услугодателя отказывает в приеме заявления (не более десяти минут). Результат процедуры (действия): предоставление документов руководителю услугодателя и выдача услугополучателю либо его представителю расписки о приеме документов либо отказ в приеме заявления;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получает согласие услугополучателя либо его представителя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и предоставляет документы и предметы на рассмотрение экспертной комиссии (в течение двух рабочих дней). Результат процедуры (действия): направление документов на рассмотрение экспертной комиссии;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 рассматривает документы и предметы, после полного анализа предоставляет услугодателю заключение о признании предмета, представленного на экспертизу культурной ценностью, либо об отсутствии у предмета культурной ценности (в течение пяти рабочих дней). Результат процедуры (действия): предоставление услугодателю заключения экспертной комиссии;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на основании заключения экспертной комиссии подготавливает свидетельство либо мотивированный отказ (в течение двух рабочих дней). Результат процедуры (действия): предоставление свидетельства либо мотивированного отказа руководителю услугодателя;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свидетельство либо мотивированный отказ (не более тридцати минут).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выдает результат оказания государственной услуги услугополучателю либо его представителю (не более десяти минут). Результат процедуры (действия): выдача услугополучателю либо его представителю результата оказания государственной услуги.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экспертной комиссии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экспертной комиссии, которые участвуют в процессе оказания государственной услуги: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культуры, архивов и документации Кызылординской области", акимата Кызылординской области.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регистрируется на портале и направляет запрос в форме электронного документа согласно приложению 2 к стандарту (далее – электронный запрос), удостоверенный электронной цифровой подписью (далее – ЭЦП) услугополучателя. Результат процедуры (действия): направление пакета документов;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в "личный кабинет" услугополучателя либо его представителя направляет уведомление о принятии электронного запроса с указанием даты и времени приема запроса (не более десяти минут). Результат процедуры (действия): регистрация и отображение статуса о принятии документов;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регистрирует документы (не более пятнадцати минут). Результат процедуры (действия): предоставление документов руководителю услугодателя;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рассматривает и предоставляет документы на рассмотрение экспертной комиссии (в течение двух рабочих дней). Результат процедуры (действия): направление документов на рассмотрение экспертной комиссии;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экспертная комиссия рассматривает документы и предметы, после полного анализа предоставляет услугодателю заключение о признании предмета, представленного на экспертизу культурной ценностью либо об отсутствии у предмета культурной ценности (в течение пяти рабочих дней). Результат процедуры (действия): предоставление услугодателю заключения экспертной комиссии;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на основании заключения экспертной комиссии подготавливает свидетельство либо мотивированный отказ (в течение двух рабочих дней). Результат процедуры (действия): предоставление свидетельства либо мотивированного отказа руководителю услугодателя;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свидетельство либо мотивированный отказ (не более тридцати минут). Результат процедуры (действия): направление результата оказания государственной услуги исполнителю услугодателя;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 Результат процедуры (действия): направление результата оказания государственной услуги в "личный кабинет" услугополучателя либо его представителя.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свидетельства на право временного вывоза культурных ценностей"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свидетельства на право временного вывоза культурных ценностей"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свидетельства на право временного вывоза культурных ценностей"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3627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