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21b4" w14:textId="c42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2014 года № 236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18 марта 2015 года № 259. Зарегистрировано Департаментом юстиции Кызылординской области 19 марта 2015 года № 4919.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33 сессии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номером 4823, опубликовано в областной газете "Сыр бойы" от 27 декабря 2014 года № 193, областной газете "Кызылординские вести" от 27 декабря 2014 года № 193)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139 080 802,8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4 645 566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1 173 941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133 245 369,8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138 283 862,7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3 884 248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5 176 092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1 291 844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2 503 606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2 503 606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-5 590 913,9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5 590 913,9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 дополнить подпунктом 14)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на укрепление материально-технической базы ветеринарных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Распределение целевых текущих трансфертов за счет республиканского бюджета бюджетам районов и города Кызылорды на 2015 год определяются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обеспечение деятельности организаций образования города Байконыр с казахским языком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поддержку использования возобновляемых источников 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проектирование, развитие и (или) обустройство инженерно-коммуникационной инфраструктуры;";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5-1 и 5-2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Распределение целевых трансфертов на развитие за счет республиканского бюджета бюджетам районов и города Кызылорды на 2015 год определяются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увеличение уставных капиталов специализированных уполномоченных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5-2. Распределение бюджетных кредитов за счет республиканского бюджета бюджетам районов и города Кызылорды на 2015 год определяется решениями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2015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139 080 802,8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133 245 369,8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138 283 862,7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1 132 426,6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23 608 351,2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15 127 119,1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6 455 736,1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6 455 736,1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29 862 376,0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27 103 637,0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14 977 339,0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10 516 306,8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-5 590 913,9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5 590 913,9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