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7f11" w14:textId="6627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 сессии Приозерского городского маслихата Карагандинской области от 22 декабря 2015 года № 47/357. Зарегистрировано Департаментом юстиции Карагандинской области 8 января 2016 года № 3599.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- 2387209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- 281960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- 13472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- 6429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- 2085348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- 2398701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минус 3499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- 3499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минус 7993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- 7993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28.11.2016 № 7/72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городского бюджета на 2016 год объем субвенций, передаваемых из областного бюджета в бюджет города, в сумме 672811 тысяч тенге.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2016 год в сумме 78281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28.11.2016 № 7/72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бюджета города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перечень местных бюджетных программ развития на 2016 год, направляемых на реализацию инвестиционных проектов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14.09.2016 № 4/41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Карабалаев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28.11.2016 № 7/72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bookmarkStart w:name="z22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2016 год, 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14.09.2016 № 4/41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