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803" w14:textId="14e6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Сункар сельского округа Сункар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июля 2015 года № 36/01. Зарегистрировано Департаментом юстиции Карагандинской области 20 июля 2015 года № 3339. Утратило силу постановлением акимата Осакаровского района Карагандинской области от 15 сентября 2015 года № 47/01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15.09.2015 № 47/01.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 связи с возникновением болезни бешенство, установить ограничительные мероприятия на территории села Сункар сельского округа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Бейсенбеков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 июля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