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3fe" w14:textId="8d1a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28 сессии Нуринского районного маслихата от 27 июня 2014 года № 288 "Об утверждении Регламента Нуринского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Нуринского районного маслихата Карагандинской области от 2 июля 2015 года № 385. Зарегистрировано Департаментом юстиции Карагандинской области 15 июля 2015 года № 3334. Утратило силу решением Нуринского районного маслихата Карагандинской области от 9 ноября 2017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09.11.2017 № 182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c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Нуринского районного маслихата от 27 июня 2014 года № 288 "Об утверждении Регламента Нуринского районного маслихата" (зарегистрировано в Реестре государственной регистрации нормативных правовых актов за № 2704, опубликовано в информационно-правовой системе "Әділет" 17 августа 2014 года, в газете "Нұра" от 9 августа 2014 года № 32 (5369))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на государственном языке Регламента Нуринского районного маслихата, утвержденного указанным решением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вводиться в действие по истечению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