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2ccb" w14:textId="0ac2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Жанааркинского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Жанааркинского района Карагандинской области от 18 марта 2015 года № 20/01. Зарегистрировано Департаментом юстиции Карагандинской области 14 апреля 2015 года № 3137. Утратило силу постановлением акимата Жанааркинского района Карагандинской области от 22 апреля 2016 года N 37/05</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Жанааркинского района Карагандинской области от 22.04.2016 № 37/05.</w:t>
      </w:r>
      <w:r>
        <w:br/>
      </w:r>
      <w:r>
        <w:rPr>
          <w:rFonts w:ascii="Times New Roman"/>
          <w:b w:val="false"/>
          <w:i w:val="false"/>
          <w:color w:val="000000"/>
          <w:sz w:val="28"/>
        </w:rPr>
        <w:t>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Жанааркинского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Жанааркинского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выполнением данного постановления возложить на руководителя аппарата акима района Кожукаева Каната Шубаевича.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района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112"/>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Жанааркинского района</w:t>
            </w:r>
            <w:r>
              <w:br/>
            </w:r>
            <w:r>
              <w:rPr>
                <w:rFonts w:ascii="Times New Roman"/>
                <w:b w:val="false"/>
                <w:i w:val="false"/>
                <w:color w:val="000000"/>
                <w:sz w:val="20"/>
              </w:rPr>
              <w:t>
от 18 марта 2015 года</w:t>
            </w:r>
            <w:r>
              <w:br/>
            </w:r>
            <w:r>
              <w:rPr>
                <w:rFonts w:ascii="Times New Roman"/>
                <w:b w:val="false"/>
                <w:i w:val="false"/>
                <w:color w:val="000000"/>
                <w:sz w:val="20"/>
              </w:rPr>
              <w:t>
№ 20/01</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"Отдел образования Жанааркинского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Жанааркинского района" является государственным органом Республики Казахстан, осуществляющим руководство в сферах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Жанааркинского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Жанааркинского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Жанааркинского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Жанааркинского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Жанааркинского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Жанааркинского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юридического лица: Республика Казахстан, 100500, Карагандинская область, Жанааркинский район, поселок Атасу, улица Абая, дом 37.</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органа - государственное учреждение "Отдел образования Жанааркинского района".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Жанааркинского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Жанааркинского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Жанааркинского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Жанааркинского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Жанааркинского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учреждения</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Жанааркинского района":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 xml:space="preserve">обеспечение конституционного права граждан района на образование; </w:t>
      </w:r>
      <w:r>
        <w:br/>
      </w:r>
      <w:r>
        <w:rPr>
          <w:rFonts w:ascii="Times New Roman"/>
          <w:b w:val="false"/>
          <w:i w:val="false"/>
          <w:color w:val="000000"/>
          <w:sz w:val="28"/>
        </w:rPr>
        <w:t>
      </w:t>
      </w:r>
      <w:r>
        <w:rPr>
          <w:rFonts w:ascii="Times New Roman"/>
          <w:b w:val="false"/>
          <w:i w:val="false"/>
          <w:color w:val="000000"/>
          <w:sz w:val="28"/>
        </w:rPr>
        <w:t>осуществление единой государственной политики в области дошкольного воспитания и обучения, начального, основного среднего, общего среднего образования;</w:t>
      </w:r>
      <w:r>
        <w:br/>
      </w:r>
      <w:r>
        <w:rPr>
          <w:rFonts w:ascii="Times New Roman"/>
          <w:b w:val="false"/>
          <w:i w:val="false"/>
          <w:color w:val="000000"/>
          <w:sz w:val="28"/>
        </w:rPr>
        <w:t>
      </w:t>
      </w:r>
      <w:r>
        <w:rPr>
          <w:rFonts w:ascii="Times New Roman"/>
          <w:b w:val="false"/>
          <w:i w:val="false"/>
          <w:color w:val="000000"/>
          <w:sz w:val="28"/>
        </w:rPr>
        <w:t>государственное обеспечение функционирования системы образования в районе и ее социальная защита в соответствии с изменяющимися потребностями общества и новыми социально-экономическими условиями его развития;</w:t>
      </w:r>
      <w:r>
        <w:br/>
      </w:r>
      <w:r>
        <w:rPr>
          <w:rFonts w:ascii="Times New Roman"/>
          <w:b w:val="false"/>
          <w:i w:val="false"/>
          <w:color w:val="000000"/>
          <w:sz w:val="28"/>
        </w:rPr>
        <w:t>
      </w:t>
      </w:r>
      <w:r>
        <w:rPr>
          <w:rFonts w:ascii="Times New Roman"/>
          <w:b w:val="false"/>
          <w:i w:val="false"/>
          <w:color w:val="000000"/>
          <w:sz w:val="28"/>
        </w:rPr>
        <w:t>обеспечение реализации государственной финансовой, инвестиционной, инновационной политики в сфере образования посредствам анализа финансового обеспечения региональной системы образования, внесения предложений в акимат района по вопросам финансирования целевых программ в сфере образования, составления отчетов об исполнении планов финансирования бюджетных программ (подпрограмм), внесения инвестиционных предложений на стадии разработки среднесрочных государственных отраслевых и региональных программ;</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вносит в акимат Жанааркинского района в установленном порядке предложения о создании, реорганизации и ликвидации учреждений образования Жанааркинского района;</w:t>
      </w:r>
      <w:r>
        <w:br/>
      </w:r>
      <w:r>
        <w:rPr>
          <w:rFonts w:ascii="Times New Roman"/>
          <w:b w:val="false"/>
          <w:i w:val="false"/>
          <w:color w:val="000000"/>
          <w:sz w:val="28"/>
        </w:rPr>
        <w:t>
      </w:t>
      </w:r>
      <w:r>
        <w:rPr>
          <w:rFonts w:ascii="Times New Roman"/>
          <w:b w:val="false"/>
          <w:i w:val="false"/>
          <w:color w:val="000000"/>
          <w:sz w:val="28"/>
        </w:rPr>
        <w:t>ведет учет детей дошкольного и школьного возраста и организует их обучение и воспитание до получения ими среднего образования;</w:t>
      </w:r>
      <w:r>
        <w:br/>
      </w:r>
      <w:r>
        <w:rPr>
          <w:rFonts w:ascii="Times New Roman"/>
          <w:b w:val="false"/>
          <w:i w:val="false"/>
          <w:color w:val="000000"/>
          <w:sz w:val="28"/>
        </w:rPr>
        <w:t>
      </w:t>
      </w:r>
      <w:r>
        <w:rPr>
          <w:rFonts w:ascii="Times New Roman"/>
          <w:b w:val="false"/>
          <w:i w:val="false"/>
          <w:color w:val="000000"/>
          <w:sz w:val="28"/>
        </w:rPr>
        <w:t>организует и обеспечивает предшкольную подготовку, дошкольное воспитание и обучение, начальное, основное среднее и общее среднее образование граждан, включая вечернюю (сменную) форму обучения, и общее среднее образование предоставляемого через организации интернатного типа;</w:t>
      </w:r>
      <w:r>
        <w:br/>
      </w:r>
      <w:r>
        <w:rPr>
          <w:rFonts w:ascii="Times New Roman"/>
          <w:b w:val="false"/>
          <w:i w:val="false"/>
          <w:color w:val="000000"/>
          <w:sz w:val="28"/>
        </w:rPr>
        <w:t>
      </w:t>
      </w:r>
      <w:r>
        <w:rPr>
          <w:rFonts w:ascii="Times New Roman"/>
          <w:b w:val="false"/>
          <w:i w:val="false"/>
          <w:color w:val="000000"/>
          <w:sz w:val="28"/>
        </w:rPr>
        <w:t>обеспечивает дополнительное образование для детей;</w:t>
      </w:r>
      <w:r>
        <w:br/>
      </w:r>
      <w:r>
        <w:rPr>
          <w:rFonts w:ascii="Times New Roman"/>
          <w:b w:val="false"/>
          <w:i w:val="false"/>
          <w:color w:val="000000"/>
          <w:sz w:val="28"/>
        </w:rPr>
        <w:t>
      </w:t>
      </w:r>
      <w:r>
        <w:rPr>
          <w:rFonts w:ascii="Times New Roman"/>
          <w:b w:val="false"/>
          <w:i w:val="false"/>
          <w:color w:val="000000"/>
          <w:sz w:val="28"/>
        </w:rPr>
        <w:t>организует участие учащихся в едином национальном тестировании;</w:t>
      </w:r>
      <w:r>
        <w:br/>
      </w:r>
      <w:r>
        <w:rPr>
          <w:rFonts w:ascii="Times New Roman"/>
          <w:b w:val="false"/>
          <w:i w:val="false"/>
          <w:color w:val="000000"/>
          <w:sz w:val="28"/>
        </w:rPr>
        <w:t>
      </w:t>
      </w:r>
      <w:r>
        <w:rPr>
          <w:rFonts w:ascii="Times New Roman"/>
          <w:b w:val="false"/>
          <w:i w:val="false"/>
          <w:color w:val="000000"/>
          <w:sz w:val="28"/>
        </w:rPr>
        <w:t>организует проведение школьных, районных олимпиад по общеобразовательным предметам;</w:t>
      </w:r>
      <w:r>
        <w:br/>
      </w:r>
      <w:r>
        <w:rPr>
          <w:rFonts w:ascii="Times New Roman"/>
          <w:b w:val="false"/>
          <w:i w:val="false"/>
          <w:color w:val="000000"/>
          <w:sz w:val="28"/>
        </w:rPr>
        <w:t>
      </w:t>
      </w:r>
      <w:r>
        <w:rPr>
          <w:rFonts w:ascii="Times New Roman"/>
          <w:b w:val="false"/>
          <w:i w:val="false"/>
          <w:color w:val="000000"/>
          <w:sz w:val="28"/>
        </w:rPr>
        <w:t>оформляет несовершеннолетних, оставшихся без попечения родителей под опеку и попечительство или определяет их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осуществляет в установленном порядке государственное обеспечение детей-сирот,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организует бесплатное и льготное питание отдельных категорий обучающихся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обеспечивает приобретение и доставку учебников и учебно-методических комплексов для организаций образования;</w:t>
      </w:r>
      <w:r>
        <w:br/>
      </w:r>
      <w:r>
        <w:rPr>
          <w:rFonts w:ascii="Times New Roman"/>
          <w:b w:val="false"/>
          <w:i w:val="false"/>
          <w:color w:val="000000"/>
          <w:sz w:val="28"/>
        </w:rPr>
        <w:t>
      </w:t>
      </w:r>
      <w:r>
        <w:rPr>
          <w:rFonts w:ascii="Times New Roman"/>
          <w:b w:val="false"/>
          <w:i w:val="false"/>
          <w:color w:val="000000"/>
          <w:sz w:val="28"/>
        </w:rPr>
        <w:t>государственное учреждение "Отдел образования Жанааркинского района" разрабатывает, осуществляет и проводит мероприятия, необходимые для реализации его основных задач и функций, в соответствии с законодательными актами Президента Республики Казахстан, иными нормативными правовыми актами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района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района;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Жанааркинского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Жанааркинского района" назначается на должность и освобождается от должности акимом районав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Жанааркинскогорайона"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Полномочия первого руководителя государственного учреждения "Отдел образования Жанааркинского района":</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 xml:space="preserve">представляет интересы учреждения во всех организациях, учреждениях, предприятиях независимо от форм собственности: </w:t>
      </w:r>
      <w:r>
        <w:br/>
      </w:r>
      <w:r>
        <w:rPr>
          <w:rFonts w:ascii="Times New Roman"/>
          <w:b w:val="false"/>
          <w:i w:val="false"/>
          <w:color w:val="000000"/>
          <w:sz w:val="28"/>
        </w:rPr>
        <w:t>
      </w:t>
      </w:r>
      <w:r>
        <w:rPr>
          <w:rFonts w:ascii="Times New Roman"/>
          <w:b w:val="false"/>
          <w:i w:val="false"/>
          <w:color w:val="000000"/>
          <w:sz w:val="28"/>
        </w:rPr>
        <w:t xml:space="preserve">заключает договора;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Жанааркинского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Жанааркинского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Жанааркинского района" формируется за счет имущества переданного ему собственником, а также имущества (включая денежные доходы) приобретенные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Жанааркинского района"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Жанааркинского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Жанааркинского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