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c9e7" w14:textId="044c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байского района от 10 апреля 2015 года № 0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17 апреля 2015 года № 03. Зарегистрировано Департаментом юстиции Карагандинской области 23 апреля 2015 года № 3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10 апреля 2015 года № 02 "Об объявлении чрезвычайной ситуации природного характера" (зарегистрировано в Реестре государственной регистрации нормативных правовых актов № 3136, опубликовано в районной газете от 18 апреля 2015 года № 15 "Абай-Ақиқа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Об объявлении чрезвычайной ситуации природного и техногенного характ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1. Объявить чрезвычайную ситуацию природного и техногенного характера в городе Абай, поселке Карабас, Коксунском сельском округе, Кулайгырском сельском округе, селе Сарепта, Курминском сельском округе, селе Юбилейном, Карагандинском сельском округе, Есенгельдинском сельском округе, Самарском сельском округе Абай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