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f35ae" w14:textId="61f35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Сатпаевского городского маслихата от 24 декабря 2014 года № 300 "О городском бюджете на 2015 - 2017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Карагандинской области от 30 ноября 2015 года № 401. Зарегистрировано Департаментом юстиции Карагандинской области 7 декабря 2015 года № 3538.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Сатпаевского городского маслихата от 24 декабря 2014 года № 300 "О городском бюджете на 2015 – 2017 годы" (зарегистрировано в Реестре государственной регистрации нормативных правовых актов за № 2910, опубликовано в № 2 (2140) газеты "Шарайна" от 16 января 2015 года и в информационно-правовой системе "Әділет" 23 января 2015 года)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городской бюджет на 2015 – 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10 931 996 тысяч тенге, в том числе по: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2 068 017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13 460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10 495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8 840 024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10 805 533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2 100 000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2 100 000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127 458 тысяч тенге, в том числе: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127 458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2 100 995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2 100 995 тысяч тенге, в том числе: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2 100 000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995 тысяч тенге.";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Учесть, что в составе доходов и расходов городского бюджета на 2015 год предусмотрены следующие трансферты согласно приложению 4: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целевые текущие трансферты из республиканского бюджета в сумме 897 311 тысяч тенге;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на развитие из республиканского бюджета в сумме 6 255 539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целевые трансферты на развитие из областного бюджета в сумме 94 193 тысячи тенге.";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2015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Бралин</w:t>
            </w:r>
          </w:p>
          <w:bookmarkEnd w:id="25"/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  <w:bookmarkEnd w:id="26"/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маслихата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Хмилярчук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3"/>
        <w:gridCol w:w="12017"/>
      </w:tblGrid>
      <w:tr>
        <w:trPr>
          <w:trHeight w:val="30" w:hRule="atLeast"/>
        </w:trPr>
        <w:tc>
          <w:tcPr>
            <w:tcW w:w="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47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 ноября 2015 года № 401</w:t>
            </w:r>
          </w:p>
          <w:bookmarkEnd w:id="27"/>
        </w:tc>
      </w:tr>
      <w:tr>
        <w:trPr>
          <w:trHeight w:val="30" w:hRule="atLeast"/>
        </w:trPr>
        <w:tc>
          <w:tcPr>
            <w:tcW w:w="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35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24 декабря 2014 года № 300</w:t>
            </w:r>
          </w:p>
          <w:bookmarkEnd w:id="28"/>
        </w:tc>
      </w:tr>
    </w:tbl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2015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111"/>
        <w:gridCol w:w="1127"/>
        <w:gridCol w:w="159"/>
        <w:gridCol w:w="574"/>
        <w:gridCol w:w="194"/>
        <w:gridCol w:w="5189"/>
        <w:gridCol w:w="4184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4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10 931 996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1 216 806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8 840 024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8 840 024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8 840 024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596"/>
        <w:gridCol w:w="1258"/>
        <w:gridCol w:w="1258"/>
        <w:gridCol w:w="5016"/>
        <w:gridCol w:w="32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10 805 533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2 742 549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4 026 798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жилых домов для переселения жителей из зон обрушения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3 444 800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2 941 534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для реализации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2 762 374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2 614 617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6"/>
        <w:gridCol w:w="1516"/>
        <w:gridCol w:w="4518"/>
        <w:gridCol w:w="29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2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926"/>
        <w:gridCol w:w="926"/>
        <w:gridCol w:w="926"/>
        <w:gridCol w:w="3726"/>
        <w:gridCol w:w="48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4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-2 100 995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1303"/>
        <w:gridCol w:w="63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6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2"/>
        <w:gridCol w:w="2751"/>
        <w:gridCol w:w="1773"/>
        <w:gridCol w:w="2266"/>
        <w:gridCol w:w="37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3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3"/>
        <w:gridCol w:w="12017"/>
      </w:tblGrid>
      <w:tr>
        <w:trPr>
          <w:trHeight w:val="30" w:hRule="atLeast"/>
        </w:trPr>
        <w:tc>
          <w:tcPr>
            <w:tcW w:w="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47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 ноября 2015 года № 401</w:t>
            </w:r>
          </w:p>
          <w:bookmarkEnd w:id="87"/>
        </w:tc>
      </w:tr>
      <w:tr>
        <w:trPr>
          <w:trHeight w:val="30" w:hRule="atLeast"/>
        </w:trPr>
        <w:tc>
          <w:tcPr>
            <w:tcW w:w="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35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24 декабря 2014 года № 300</w:t>
            </w:r>
          </w:p>
          <w:bookmarkEnd w:id="88"/>
        </w:tc>
      </w:tr>
    </w:tbl>
    <w:bookmarkStart w:name="z301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республиканского и</w:t>
      </w:r>
      <w:r>
        <w:br/>
      </w:r>
      <w:r>
        <w:rPr>
          <w:rFonts w:ascii="Times New Roman"/>
          <w:b/>
          <w:i w:val="false"/>
          <w:color w:val="000000"/>
        </w:rPr>
        <w:t>областного бюджета на 2015 год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5"/>
        <w:gridCol w:w="4395"/>
      </w:tblGrid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7 247 043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обустройство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для реализации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грантов на развитие новых производств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6 349 732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бюджетных инвестиционных проектов в моногородах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жилых домов для переселения жителей из зон обрушения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3 444 800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увеличение уставных капиталов специализированных уполномоченных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3"/>
        <w:gridCol w:w="12017"/>
      </w:tblGrid>
      <w:tr>
        <w:trPr>
          <w:trHeight w:val="30" w:hRule="atLeast"/>
        </w:trPr>
        <w:tc>
          <w:tcPr>
            <w:tcW w:w="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47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 ноября 2015 года № 401</w:t>
            </w:r>
          </w:p>
          <w:bookmarkEnd w:id="120"/>
        </w:tc>
      </w:tr>
      <w:tr>
        <w:trPr>
          <w:trHeight w:val="30" w:hRule="atLeast"/>
        </w:trPr>
        <w:tc>
          <w:tcPr>
            <w:tcW w:w="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35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24 декабря 2014 года № 300</w:t>
            </w:r>
          </w:p>
          <w:bookmarkEnd w:id="121"/>
        </w:tc>
      </w:tr>
    </w:tbl>
    <w:bookmarkStart w:name="z335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поселка Жезказган на 2015 год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4266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