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58a1" w14:textId="ed85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Сатпаевского городского маслихата от 31 марта 2014 года № 219 "Об утверждении Регламента Сатпаевского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21 мая 2015 года № 346. Зарегистрировано Департаментом юстиции Карагандинской области 25 июня 2015 года № 3300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Сатпаевский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31 марта 2014 года № 219 "Об утверждении Регламента Сатпаевского городского маслихата" (зарегистрировано в Реестре государственной регистрации нормативных правовых актов за № 2603, опубликовано в № 16 (2103) газеты "Шарайна" от 25 апреля 2014 года и в информационно-правовой системе "Әділет" 5 мая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Сатпаевского городского маслихата на государственном языке,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кезекті сессиясы кемінде жылына төрт рет шақырылады және оны мәслихат сессиясының төрағасы жүргізеді.".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Тажбенов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