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99e2" w14:textId="ff89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ветеринарии города Темиртау"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19 февраля 2015 года № 7/5. Зарегистрировано Департаментом юстиции Карагандинской области 16 марта 2015 года № 3046. Утратило силу постановлением акимата города Темиртау Карагандинской области от 2 июня 2016 года № 22/2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Темиртау Карагандинской области от 02.06.2016 № 22/2.</w:t>
      </w:r>
      <w:r>
        <w:br/>
      </w:r>
      <w:r>
        <w:rPr>
          <w:rFonts w:ascii="Times New Roman"/>
          <w:b w:val="false"/>
          <w:i w:val="false"/>
          <w:color w:val="000000"/>
          <w:sz w:val="28"/>
        </w:rPr>
        <w:t>
      </w:t>
      </w:r>
      <w:r>
        <w:rPr>
          <w:rFonts w:ascii="Times New Roman"/>
          <w:b w:val="false"/>
          <w:i w:val="false"/>
          <w:color w:val="000000"/>
          <w:sz w:val="28"/>
        </w:rPr>
        <w:t xml:space="preserve">Руководствуясь Бюджетным </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 xml:space="preserve"> статьями 31</w:t>
      </w:r>
      <w:r>
        <w:rPr>
          <w:rFonts w:ascii="Times New Roman"/>
          <w:b w:val="false"/>
          <w:i w:val="false"/>
          <w:color w:val="000000"/>
          <w:sz w:val="28"/>
        </w:rPr>
        <w:t xml:space="preserve">, </w:t>
      </w:r>
      <w:r>
        <w:rPr>
          <w:rFonts w:ascii="Times New Roman"/>
          <w:b w:val="false"/>
          <w:i w:val="false"/>
          <w:color w:val="000000"/>
          <w:sz w:val="28"/>
        </w:rPr>
        <w:t xml:space="preserve">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постановлением акимата города Темиртау от 12 января 2015 года № 1/28 "О реорганизации некоторых государственных учреждений, финансируемых из бюджета города Темиртау", на основании постановления акимата города Темиртау от 12 января 2015 года № 1/29 "Об утверждении структуры местного государственного управления и лимита штатной численности исполнительных органов города Темиртау",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"Отдел ветеринарии города Темиртау".</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данного постановления возложить на заместителя акима города Тымченко Сергея Николаевича.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Султанов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11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города Темиртау</w:t>
            </w:r>
            <w:r>
              <w:br/>
            </w:r>
            <w:r>
              <w:rPr>
                <w:rFonts w:ascii="Times New Roman"/>
                <w:b w:val="false"/>
                <w:i w:val="false"/>
                <w:color w:val="000000"/>
                <w:sz w:val="20"/>
              </w:rPr>
              <w:t>
от 19 февраля 2015 года</w:t>
            </w:r>
            <w:r>
              <w:br/>
            </w:r>
            <w:r>
              <w:rPr>
                <w:rFonts w:ascii="Times New Roman"/>
                <w:b w:val="false"/>
                <w:i w:val="false"/>
                <w:color w:val="000000"/>
                <w:sz w:val="20"/>
              </w:rPr>
              <w:t>
№ 7/5</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w:t>
      </w:r>
      <w:r>
        <w:br/>
      </w:r>
      <w:r>
        <w:rPr>
          <w:rFonts w:ascii="Times New Roman"/>
          <w:b/>
          <w:i w:val="false"/>
          <w:color w:val="000000"/>
        </w:rPr>
        <w:t>"Отдел ветеринарии города Темиртау"</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ветеринарии города Темиртау" является государственным органом Республики Казахстан, осуществляющим функции в сфере ветеринарии на территории города Темиртау и поселка Актау. </w:t>
      </w:r>
      <w:r>
        <w:br/>
      </w:r>
      <w:r>
        <w:rPr>
          <w:rFonts w:ascii="Times New Roman"/>
          <w:b w:val="false"/>
          <w:i w:val="false"/>
          <w:color w:val="000000"/>
          <w:sz w:val="28"/>
        </w:rPr>
        <w:t xml:space="preserve">
      2. </w:t>
      </w:r>
      <w:r>
        <w:rPr>
          <w:rFonts w:ascii="Times New Roman"/>
          <w:b w:val="false"/>
          <w:i w:val="false"/>
          <w:color w:val="000000"/>
          <w:sz w:val="28"/>
        </w:rPr>
        <w:t>Государственное учреждение "Отдел ветеринарии города Темиртау"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3. </w:t>
      </w:r>
      <w:r>
        <w:rPr>
          <w:rFonts w:ascii="Times New Roman"/>
          <w:b w:val="false"/>
          <w:i w:val="false"/>
          <w:color w:val="000000"/>
          <w:sz w:val="28"/>
        </w:rPr>
        <w:t>Государственное учреждение "Отдел ветеринарии города Темиртау"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"Отдел ветеринарии города Темиртау" вступает в гражданско-правовые отношения от собственного имени.</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"Отдел ветеринарии города Темиртау"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"Отдел ветеринарии города Темиртау"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ветеринарии города Темиртау" и другими актами, предусмотренными законодательством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Структура и лимит штатной численности государственного учреждения "Отдел ветеринарии города Темиртау" утверждаются в соответствии с действующим законодательством.</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Карагандинская область, город Темиртау, бульвар Независимости, дом 6.</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на государственном языке: "Темiртау қаласының ветеринария бөлiмi" мемлекеттiк мекемесi; </w:t>
      </w:r>
      <w:r>
        <w:br/>
      </w:r>
      <w:r>
        <w:rPr>
          <w:rFonts w:ascii="Times New Roman"/>
          <w:b w:val="false"/>
          <w:i w:val="false"/>
          <w:color w:val="000000"/>
          <w:sz w:val="28"/>
        </w:rPr>
        <w:t>
      </w:t>
      </w:r>
      <w:r>
        <w:rPr>
          <w:rFonts w:ascii="Times New Roman"/>
          <w:b w:val="false"/>
          <w:i w:val="false"/>
          <w:color w:val="000000"/>
          <w:sz w:val="28"/>
        </w:rPr>
        <w:t xml:space="preserve">на русском языке: государственное учреждение "Отдел ветеринарии города Темиртау". </w:t>
      </w:r>
      <w:r>
        <w:br/>
      </w:r>
      <w:r>
        <w:rPr>
          <w:rFonts w:ascii="Times New Roman"/>
          <w:b w:val="false"/>
          <w:i w:val="false"/>
          <w:color w:val="000000"/>
          <w:sz w:val="28"/>
        </w:rPr>
        <w:t xml:space="preserve">
      10. </w:t>
      </w:r>
      <w:r>
        <w:rPr>
          <w:rFonts w:ascii="Times New Roman"/>
          <w:b w:val="false"/>
          <w:i w:val="false"/>
          <w:color w:val="000000"/>
          <w:sz w:val="28"/>
        </w:rPr>
        <w:t xml:space="preserve">Настоящее Положение является учредительным документом государственного учреждения "Отдел ветеринарии города Темиртау". </w:t>
      </w:r>
      <w:r>
        <w:br/>
      </w:r>
      <w:r>
        <w:rPr>
          <w:rFonts w:ascii="Times New Roman"/>
          <w:b w:val="false"/>
          <w:i w:val="false"/>
          <w:color w:val="000000"/>
          <w:sz w:val="28"/>
        </w:rPr>
        <w:t xml:space="preserve">
      11. </w:t>
      </w:r>
      <w:r>
        <w:rPr>
          <w:rFonts w:ascii="Times New Roman"/>
          <w:b w:val="false"/>
          <w:i w:val="false"/>
          <w:color w:val="000000"/>
          <w:sz w:val="28"/>
        </w:rPr>
        <w:t>Финансирование деятельности государственного учреждения "Отдел ветеринарии города Темиртау" осуществляется из местного бюджета.</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ветеринарии города Темиртау"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ветеринарии города Темиртау".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ветеринарии города Темиртау"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Миссией государственного учреждения "Отдел ветеринарии города Темиртау" является формирование и реализация государственной политики, государственных и иных программ в области ветеринарии в установленном законодательством порядке, в целях обеспечения эпизоотического благополучия региона по особо опасным заболеваниям животных и безопасности пищевой продукции.</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организация охраны здоровья населения от болезней, общих для животных и человека и организация проведения ветеринарных мероприятий по обеспечению ветеринарно-санитарной безопасности;</w:t>
      </w:r>
      <w:r>
        <w:br/>
      </w:r>
      <w:r>
        <w:rPr>
          <w:rFonts w:ascii="Times New Roman"/>
          <w:b w:val="false"/>
          <w:i w:val="false"/>
          <w:color w:val="000000"/>
          <w:sz w:val="28"/>
        </w:rPr>
        <w:t xml:space="preserve">
      2) </w:t>
      </w:r>
      <w:r>
        <w:rPr>
          <w:rFonts w:ascii="Times New Roman"/>
          <w:b w:val="false"/>
          <w:i w:val="false"/>
          <w:color w:val="000000"/>
          <w:sz w:val="28"/>
        </w:rPr>
        <w:t>организация и осуществление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xml:space="preserve">
      3) </w:t>
      </w:r>
      <w:r>
        <w:rPr>
          <w:rFonts w:ascii="Times New Roman"/>
          <w:b w:val="false"/>
          <w:i w:val="false"/>
          <w:color w:val="000000"/>
          <w:sz w:val="28"/>
        </w:rPr>
        <w:t>организация проведения мероприятий по идентификации сельскохозяйственных животных.</w:t>
      </w:r>
      <w:r>
        <w:br/>
      </w:r>
      <w:r>
        <w:rPr>
          <w:rFonts w:ascii="Times New Roman"/>
          <w:b w:val="false"/>
          <w:i w:val="false"/>
          <w:color w:val="000000"/>
          <w:sz w:val="28"/>
        </w:rPr>
        <w:t xml:space="preserve">
      15.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 xml:space="preserve">реализация государственной политики в области ветеринарии; </w:t>
      </w:r>
      <w:r>
        <w:br/>
      </w:r>
      <w:r>
        <w:rPr>
          <w:rFonts w:ascii="Times New Roman"/>
          <w:b w:val="false"/>
          <w:i w:val="false"/>
          <w:color w:val="000000"/>
          <w:sz w:val="28"/>
        </w:rPr>
        <w:t xml:space="preserve">
      2) </w:t>
      </w:r>
      <w:r>
        <w:rPr>
          <w:rFonts w:ascii="Times New Roman"/>
          <w:b w:val="false"/>
          <w:i w:val="false"/>
          <w:color w:val="000000"/>
          <w:sz w:val="28"/>
        </w:rPr>
        <w:t>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xml:space="preserve">
      3) </w:t>
      </w:r>
      <w:r>
        <w:rPr>
          <w:rFonts w:ascii="Times New Roman"/>
          <w:b w:val="false"/>
          <w:i w:val="false"/>
          <w:color w:val="000000"/>
          <w:sz w:val="28"/>
        </w:rPr>
        <w:t>организация отлова и уничтожения бродячих собак и кошек;</w:t>
      </w:r>
      <w:r>
        <w:br/>
      </w:r>
      <w:r>
        <w:rPr>
          <w:rFonts w:ascii="Times New Roman"/>
          <w:b w:val="false"/>
          <w:i w:val="false"/>
          <w:color w:val="000000"/>
          <w:sz w:val="28"/>
        </w:rPr>
        <w:t xml:space="preserve">
      4) </w:t>
      </w:r>
      <w:r>
        <w:rPr>
          <w:rFonts w:ascii="Times New Roman"/>
          <w:b w:val="false"/>
          <w:i w:val="false"/>
          <w:color w:val="000000"/>
          <w:sz w:val="28"/>
        </w:rPr>
        <w:t>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xml:space="preserve">
      5) </w:t>
      </w:r>
      <w:r>
        <w:rPr>
          <w:rFonts w:ascii="Times New Roman"/>
          <w:b w:val="false"/>
          <w:i w:val="false"/>
          <w:color w:val="000000"/>
          <w:sz w:val="28"/>
        </w:rPr>
        <w:t>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xml:space="preserve">
      6) </w:t>
      </w:r>
      <w:r>
        <w:rPr>
          <w:rFonts w:ascii="Times New Roman"/>
          <w:b w:val="false"/>
          <w:i w:val="false"/>
          <w:color w:val="000000"/>
          <w:sz w:val="28"/>
        </w:rPr>
        <w:t>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xml:space="preserve">
      7) </w:t>
      </w:r>
      <w:r>
        <w:rPr>
          <w:rFonts w:ascii="Times New Roman"/>
          <w:b w:val="false"/>
          <w:i w:val="false"/>
          <w:color w:val="000000"/>
          <w:sz w:val="28"/>
        </w:rPr>
        <w:t>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xml:space="preserve">
      8) </w:t>
      </w:r>
      <w:r>
        <w:rPr>
          <w:rFonts w:ascii="Times New Roman"/>
          <w:b w:val="false"/>
          <w:i w:val="false"/>
          <w:color w:val="000000"/>
          <w:sz w:val="28"/>
        </w:rPr>
        <w:t>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9) </w:t>
      </w:r>
      <w:r>
        <w:rPr>
          <w:rFonts w:ascii="Times New Roman"/>
          <w:b w:val="false"/>
          <w:i w:val="false"/>
          <w:color w:val="000000"/>
          <w:sz w:val="28"/>
        </w:rPr>
        <w:t>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10) </w:t>
      </w:r>
      <w:r>
        <w:rPr>
          <w:rFonts w:ascii="Times New Roman"/>
          <w:b w:val="false"/>
          <w:i w:val="false"/>
          <w:color w:val="000000"/>
          <w:sz w:val="28"/>
        </w:rPr>
        <w:t>подготовка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города Темиртау и поселка Актау;</w:t>
      </w:r>
      <w:r>
        <w:br/>
      </w:r>
      <w:r>
        <w:rPr>
          <w:rFonts w:ascii="Times New Roman"/>
          <w:b w:val="false"/>
          <w:i w:val="false"/>
          <w:color w:val="000000"/>
          <w:sz w:val="28"/>
        </w:rPr>
        <w:t xml:space="preserve">
      11) </w:t>
      </w:r>
      <w:r>
        <w:rPr>
          <w:rFonts w:ascii="Times New Roman"/>
          <w:b w:val="false"/>
          <w:i w:val="false"/>
          <w:color w:val="000000"/>
          <w:sz w:val="28"/>
        </w:rPr>
        <w:t>подготовка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 Темиртау и поселка Актау;</w:t>
      </w:r>
      <w:r>
        <w:br/>
      </w:r>
      <w:r>
        <w:rPr>
          <w:rFonts w:ascii="Times New Roman"/>
          <w:b w:val="false"/>
          <w:i w:val="false"/>
          <w:color w:val="000000"/>
          <w:sz w:val="28"/>
        </w:rPr>
        <w:t xml:space="preserve">
      12) </w:t>
      </w:r>
      <w:r>
        <w:rPr>
          <w:rFonts w:ascii="Times New Roman"/>
          <w:b w:val="false"/>
          <w:i w:val="false"/>
          <w:color w:val="000000"/>
          <w:sz w:val="28"/>
        </w:rPr>
        <w:t>подготовка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xml:space="preserve">
      13) </w:t>
      </w:r>
      <w:r>
        <w:rPr>
          <w:rFonts w:ascii="Times New Roman"/>
          <w:b w:val="false"/>
          <w:i w:val="false"/>
          <w:color w:val="000000"/>
          <w:sz w:val="28"/>
        </w:rPr>
        <w:t>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xml:space="preserve">
      14) </w:t>
      </w:r>
      <w:r>
        <w:rPr>
          <w:rFonts w:ascii="Times New Roman"/>
          <w:b w:val="false"/>
          <w:i w:val="false"/>
          <w:color w:val="000000"/>
          <w:sz w:val="28"/>
        </w:rPr>
        <w:t>проведение обследования эпизоотических очагов в случае их возникновения;</w:t>
      </w:r>
      <w:r>
        <w:br/>
      </w:r>
      <w:r>
        <w:rPr>
          <w:rFonts w:ascii="Times New Roman"/>
          <w:b w:val="false"/>
          <w:i w:val="false"/>
          <w:color w:val="000000"/>
          <w:sz w:val="28"/>
        </w:rPr>
        <w:t xml:space="preserve">
      15) </w:t>
      </w:r>
      <w:r>
        <w:rPr>
          <w:rFonts w:ascii="Times New Roman"/>
          <w:b w:val="false"/>
          <w:i w:val="false"/>
          <w:color w:val="000000"/>
          <w:sz w:val="28"/>
        </w:rPr>
        <w:t>выдача акта эпизоотологического обследования;</w:t>
      </w:r>
      <w:r>
        <w:br/>
      </w:r>
      <w:r>
        <w:rPr>
          <w:rFonts w:ascii="Times New Roman"/>
          <w:b w:val="false"/>
          <w:i w:val="false"/>
          <w:color w:val="000000"/>
          <w:sz w:val="28"/>
        </w:rPr>
        <w:t xml:space="preserve">
      16) </w:t>
      </w:r>
      <w:r>
        <w:rPr>
          <w:rFonts w:ascii="Times New Roman"/>
          <w:b w:val="false"/>
          <w:i w:val="false"/>
          <w:color w:val="000000"/>
          <w:sz w:val="28"/>
        </w:rPr>
        <w:t>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w:t>
      </w:r>
      <w:r>
        <w:rPr>
          <w:rFonts w:ascii="Times New Roman"/>
          <w:b w:val="false"/>
          <w:i w:val="false"/>
          <w:color w:val="000000"/>
          <w:sz w:val="28"/>
        </w:rPr>
        <w:t>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w:t>
      </w:r>
      <w:r>
        <w:rPr>
          <w:rFonts w:ascii="Times New Roman"/>
          <w:b w:val="false"/>
          <w:i w:val="false"/>
          <w:color w:val="000000"/>
          <w:sz w:val="28"/>
        </w:rPr>
        <w:t>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их экспорта (импорта) и транзита;</w:t>
      </w:r>
      <w:r>
        <w:br/>
      </w:r>
      <w:r>
        <w:rPr>
          <w:rFonts w:ascii="Times New Roman"/>
          <w:b w:val="false"/>
          <w:i w:val="false"/>
          <w:color w:val="000000"/>
          <w:sz w:val="28"/>
        </w:rPr>
        <w:t xml:space="preserve">
      17) </w:t>
      </w:r>
      <w:r>
        <w:rPr>
          <w:rFonts w:ascii="Times New Roman"/>
          <w:b w:val="false"/>
          <w:i w:val="false"/>
          <w:color w:val="000000"/>
          <w:sz w:val="28"/>
        </w:rPr>
        <w:t>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xml:space="preserve">
      18) </w:t>
      </w:r>
      <w:r>
        <w:rPr>
          <w:rFonts w:ascii="Times New Roman"/>
          <w:b w:val="false"/>
          <w:i w:val="false"/>
          <w:color w:val="000000"/>
          <w:sz w:val="28"/>
        </w:rPr>
        <w:t>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xml:space="preserve">
      19) </w:t>
      </w:r>
      <w:r>
        <w:rPr>
          <w:rFonts w:ascii="Times New Roman"/>
          <w:b w:val="false"/>
          <w:i w:val="false"/>
          <w:color w:val="000000"/>
          <w:sz w:val="28"/>
        </w:rPr>
        <w:t>организация проведения ветеринарных мероприятий по энзоотическим болезням животных на территории города Темиртау и поселка Актау;</w:t>
      </w:r>
      <w:r>
        <w:br/>
      </w:r>
      <w:r>
        <w:rPr>
          <w:rFonts w:ascii="Times New Roman"/>
          <w:b w:val="false"/>
          <w:i w:val="false"/>
          <w:color w:val="000000"/>
          <w:sz w:val="28"/>
        </w:rPr>
        <w:t xml:space="preserve">
      20) </w:t>
      </w:r>
      <w:r>
        <w:rPr>
          <w:rFonts w:ascii="Times New Roman"/>
          <w:b w:val="false"/>
          <w:i w:val="false"/>
          <w:color w:val="000000"/>
          <w:sz w:val="28"/>
        </w:rPr>
        <w:t>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утвержденному уполномоченным органом, а также других болезней животных;</w:t>
      </w:r>
      <w:r>
        <w:br/>
      </w:r>
      <w:r>
        <w:rPr>
          <w:rFonts w:ascii="Times New Roman"/>
          <w:b w:val="false"/>
          <w:i w:val="false"/>
          <w:color w:val="000000"/>
          <w:sz w:val="28"/>
        </w:rPr>
        <w:t xml:space="preserve">
      21) </w:t>
      </w:r>
      <w:r>
        <w:rPr>
          <w:rFonts w:ascii="Times New Roman"/>
          <w:b w:val="false"/>
          <w:i w:val="false"/>
          <w:color w:val="000000"/>
          <w:sz w:val="28"/>
        </w:rPr>
        <w:t>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xml:space="preserve">
      22) </w:t>
      </w:r>
      <w:r>
        <w:rPr>
          <w:rFonts w:ascii="Times New Roman"/>
          <w:b w:val="false"/>
          <w:i w:val="false"/>
          <w:color w:val="000000"/>
          <w:sz w:val="28"/>
        </w:rPr>
        <w:t>определение потребности в изделиях (средствах) и атрибутах для проведения идентификации сельскохозяйственных животных и передача информации в местный исполнительный орган области;</w:t>
      </w:r>
      <w:r>
        <w:br/>
      </w:r>
      <w:r>
        <w:rPr>
          <w:rFonts w:ascii="Times New Roman"/>
          <w:b w:val="false"/>
          <w:i w:val="false"/>
          <w:color w:val="000000"/>
          <w:sz w:val="28"/>
        </w:rPr>
        <w:t xml:space="preserve">
      23) </w:t>
      </w:r>
      <w:r>
        <w:rPr>
          <w:rFonts w:ascii="Times New Roman"/>
          <w:b w:val="false"/>
          <w:i w:val="false"/>
          <w:color w:val="000000"/>
          <w:sz w:val="28"/>
        </w:rPr>
        <w:t>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xml:space="preserve">
      24) </w:t>
      </w:r>
      <w:r>
        <w:rPr>
          <w:rFonts w:ascii="Times New Roman"/>
          <w:b w:val="false"/>
          <w:i w:val="false"/>
          <w:color w:val="000000"/>
          <w:sz w:val="28"/>
        </w:rPr>
        <w:t>внесение предложений по ветеринарным мероприятиям по профилактике заразных и незаразных болезней животных в местный исполнительный орган области;</w:t>
      </w:r>
      <w:r>
        <w:br/>
      </w:r>
      <w:r>
        <w:rPr>
          <w:rFonts w:ascii="Times New Roman"/>
          <w:b w:val="false"/>
          <w:i w:val="false"/>
          <w:color w:val="000000"/>
          <w:sz w:val="28"/>
        </w:rPr>
        <w:t xml:space="preserve">
      25) </w:t>
      </w:r>
      <w:r>
        <w:rPr>
          <w:rFonts w:ascii="Times New Roman"/>
          <w:b w:val="false"/>
          <w:i w:val="false"/>
          <w:color w:val="000000"/>
          <w:sz w:val="28"/>
        </w:rPr>
        <w:t>внесение предложений в местный исполнительный орган области по перечню энзоотических болезней животных, профилактика и диагностика которых осуществляется за счет бюджетных средств;</w:t>
      </w:r>
      <w:r>
        <w:br/>
      </w:r>
      <w:r>
        <w:rPr>
          <w:rFonts w:ascii="Times New Roman"/>
          <w:b w:val="false"/>
          <w:i w:val="false"/>
          <w:color w:val="000000"/>
          <w:sz w:val="28"/>
        </w:rPr>
        <w:t xml:space="preserve">
      26) </w:t>
      </w:r>
      <w:r>
        <w:rPr>
          <w:rFonts w:ascii="Times New Roman"/>
          <w:b w:val="false"/>
          <w:i w:val="false"/>
          <w:color w:val="000000"/>
          <w:sz w:val="28"/>
        </w:rPr>
        <w:t>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xml:space="preserve">
      27) </w:t>
      </w:r>
      <w:r>
        <w:rPr>
          <w:rFonts w:ascii="Times New Roman"/>
          <w:b w:val="false"/>
          <w:i w:val="false"/>
          <w:color w:val="000000"/>
          <w:sz w:val="28"/>
        </w:rPr>
        <w:t>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города Темиртау и поселка Актау;</w:t>
      </w:r>
      <w:r>
        <w:br/>
      </w:r>
      <w:r>
        <w:rPr>
          <w:rFonts w:ascii="Times New Roman"/>
          <w:b w:val="false"/>
          <w:i w:val="false"/>
          <w:color w:val="000000"/>
          <w:sz w:val="28"/>
        </w:rPr>
        <w:t xml:space="preserve">
      28) </w:t>
      </w:r>
      <w:r>
        <w:rPr>
          <w:rFonts w:ascii="Times New Roman"/>
          <w:b w:val="false"/>
          <w:i w:val="false"/>
          <w:color w:val="000000"/>
          <w:sz w:val="28"/>
        </w:rPr>
        <w:t>организация санитарного убоя больных животных;</w:t>
      </w:r>
      <w:r>
        <w:br/>
      </w:r>
      <w:r>
        <w:rPr>
          <w:rFonts w:ascii="Times New Roman"/>
          <w:b w:val="false"/>
          <w:i w:val="false"/>
          <w:color w:val="000000"/>
          <w:sz w:val="28"/>
        </w:rPr>
        <w:t xml:space="preserve">
      29) </w:t>
      </w:r>
      <w:r>
        <w:rPr>
          <w:rFonts w:ascii="Times New Roman"/>
          <w:b w:val="false"/>
          <w:i w:val="false"/>
          <w:color w:val="000000"/>
          <w:sz w:val="28"/>
        </w:rPr>
        <w:t xml:space="preserve">прием уведомлений от юридических и физических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мая 2014 года "О разрешениях и уведомлениях";</w:t>
      </w:r>
      <w:r>
        <w:br/>
      </w:r>
      <w:r>
        <w:rPr>
          <w:rFonts w:ascii="Times New Roman"/>
          <w:b w:val="false"/>
          <w:i w:val="false"/>
          <w:color w:val="000000"/>
          <w:sz w:val="28"/>
        </w:rPr>
        <w:t xml:space="preserve">
      30) </w:t>
      </w:r>
      <w:r>
        <w:rPr>
          <w:rFonts w:ascii="Times New Roman"/>
          <w:b w:val="false"/>
          <w:i w:val="false"/>
          <w:color w:val="000000"/>
          <w:sz w:val="28"/>
        </w:rPr>
        <w:t>осуществление иных функций, предусмотренных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Права и обязанности: </w:t>
      </w:r>
      <w:r>
        <w:br/>
      </w:r>
      <w:r>
        <w:rPr>
          <w:rFonts w:ascii="Times New Roman"/>
          <w:b w:val="false"/>
          <w:i w:val="false"/>
          <w:color w:val="000000"/>
          <w:sz w:val="28"/>
        </w:rPr>
        <w:t xml:space="preserve">
      1) </w:t>
      </w:r>
      <w:r>
        <w:rPr>
          <w:rFonts w:ascii="Times New Roman"/>
          <w:b w:val="false"/>
          <w:i w:val="false"/>
          <w:color w:val="000000"/>
          <w:sz w:val="28"/>
        </w:rPr>
        <w:t>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r>
        <w:br/>
      </w:r>
      <w:r>
        <w:rPr>
          <w:rFonts w:ascii="Times New Roman"/>
          <w:b w:val="false"/>
          <w:i w:val="false"/>
          <w:color w:val="000000"/>
          <w:sz w:val="28"/>
        </w:rPr>
        <w:t xml:space="preserve">
      2) </w:t>
      </w:r>
      <w:r>
        <w:rPr>
          <w:rFonts w:ascii="Times New Roman"/>
          <w:b w:val="false"/>
          <w:i w:val="false"/>
          <w:color w:val="000000"/>
          <w:sz w:val="28"/>
        </w:rPr>
        <w:t>осуществляет иные полномочия, определенные законодательством Республики Казахстан.</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Руководство государственного учреждения "Отдел ветеринарии города Темиртау" осуществляется первым руководителем, который несет персональную ответственность за выполнение возложенных на государственное учреждение "Отдел ветеринарии города Темиртау" задач и осуществление им своих функций.</w:t>
      </w:r>
      <w:r>
        <w:br/>
      </w:r>
      <w:r>
        <w:rPr>
          <w:rFonts w:ascii="Times New Roman"/>
          <w:b w:val="false"/>
          <w:i w:val="false"/>
          <w:color w:val="000000"/>
          <w:sz w:val="28"/>
        </w:rPr>
        <w:t xml:space="preserve">
      18. </w:t>
      </w:r>
      <w:r>
        <w:rPr>
          <w:rFonts w:ascii="Times New Roman"/>
          <w:b w:val="false"/>
          <w:i w:val="false"/>
          <w:color w:val="000000"/>
          <w:sz w:val="28"/>
        </w:rPr>
        <w:t>Первый руководитель государственного учреждения "Отдел ветеринарии города Темиртау" назначается на должность и освобождается от должности акимом города Темиртау.</w:t>
      </w:r>
      <w:r>
        <w:br/>
      </w:r>
      <w:r>
        <w:rPr>
          <w:rFonts w:ascii="Times New Roman"/>
          <w:b w:val="false"/>
          <w:i w:val="false"/>
          <w:color w:val="000000"/>
          <w:sz w:val="28"/>
        </w:rPr>
        <w:t xml:space="preserve">
      19. </w:t>
      </w:r>
      <w:r>
        <w:rPr>
          <w:rFonts w:ascii="Times New Roman"/>
          <w:b w:val="false"/>
          <w:i w:val="false"/>
          <w:color w:val="000000"/>
          <w:sz w:val="28"/>
        </w:rPr>
        <w:t>Полномочия первого руководителя государственного учреждения "Отдел ветеринарии города Темиртау":</w:t>
      </w:r>
      <w:r>
        <w:br/>
      </w:r>
      <w:r>
        <w:rPr>
          <w:rFonts w:ascii="Times New Roman"/>
          <w:b w:val="false"/>
          <w:i w:val="false"/>
          <w:color w:val="000000"/>
          <w:sz w:val="28"/>
        </w:rPr>
        <w:t xml:space="preserve">
      1) </w:t>
      </w:r>
      <w:r>
        <w:rPr>
          <w:rFonts w:ascii="Times New Roman"/>
          <w:b w:val="false"/>
          <w:i w:val="false"/>
          <w:color w:val="000000"/>
          <w:sz w:val="28"/>
        </w:rPr>
        <w:t xml:space="preserve">разрабатывает и представляет на утверждение акимата города Положение и структуру государственного учреждения, а также изменения в них; </w:t>
      </w:r>
      <w:r>
        <w:br/>
      </w:r>
      <w:r>
        <w:rPr>
          <w:rFonts w:ascii="Times New Roman"/>
          <w:b w:val="false"/>
          <w:i w:val="false"/>
          <w:color w:val="000000"/>
          <w:sz w:val="28"/>
        </w:rPr>
        <w:t xml:space="preserve">
      2) </w:t>
      </w:r>
      <w:r>
        <w:rPr>
          <w:rFonts w:ascii="Times New Roman"/>
          <w:b w:val="false"/>
          <w:i w:val="false"/>
          <w:color w:val="000000"/>
          <w:sz w:val="28"/>
        </w:rPr>
        <w:t xml:space="preserve">осуществляет общее оперативное руководство государственным учреждением, организует информационно-аналитическое, организационно - правовое, материально-техническое и финансовое обеспечение деятельности государственного учреждения, координирует и контролирует работу структурных подразделений, организует и обеспечивает контроль работы специалистов и других работников государственного учреждения; </w:t>
      </w:r>
      <w:r>
        <w:br/>
      </w:r>
      <w:r>
        <w:rPr>
          <w:rFonts w:ascii="Times New Roman"/>
          <w:b w:val="false"/>
          <w:i w:val="false"/>
          <w:color w:val="000000"/>
          <w:sz w:val="28"/>
        </w:rPr>
        <w:t xml:space="preserve">
      3) </w:t>
      </w:r>
      <w:r>
        <w:rPr>
          <w:rFonts w:ascii="Times New Roman"/>
          <w:b w:val="false"/>
          <w:i w:val="false"/>
          <w:color w:val="000000"/>
          <w:sz w:val="28"/>
        </w:rPr>
        <w:t xml:space="preserve">после согласования с курирующим заместителем акима утверждает положения о структурных подразделениях, утверждает должностные инструкции руководителей структурных подразделений, специалистов и других работников государственного учреждения; </w:t>
      </w:r>
      <w:r>
        <w:br/>
      </w:r>
      <w:r>
        <w:rPr>
          <w:rFonts w:ascii="Times New Roman"/>
          <w:b w:val="false"/>
          <w:i w:val="false"/>
          <w:color w:val="000000"/>
          <w:sz w:val="28"/>
        </w:rPr>
        <w:t xml:space="preserve">
      4) </w:t>
      </w:r>
      <w:r>
        <w:rPr>
          <w:rFonts w:ascii="Times New Roman"/>
          <w:b w:val="false"/>
          <w:i w:val="false"/>
          <w:color w:val="000000"/>
          <w:sz w:val="28"/>
        </w:rPr>
        <w:t xml:space="preserve">организует разработку и представляет на утверждение акима и акимата города проекты нормативных и иных правовых актов в пределах компетенции акима и акимата, других служебных документов; </w:t>
      </w:r>
      <w:r>
        <w:br/>
      </w:r>
      <w:r>
        <w:rPr>
          <w:rFonts w:ascii="Times New Roman"/>
          <w:b w:val="false"/>
          <w:i w:val="false"/>
          <w:color w:val="000000"/>
          <w:sz w:val="28"/>
        </w:rPr>
        <w:t xml:space="preserve">
      5) </w:t>
      </w:r>
      <w:r>
        <w:rPr>
          <w:rFonts w:ascii="Times New Roman"/>
          <w:b w:val="false"/>
          <w:i w:val="false"/>
          <w:color w:val="000000"/>
          <w:sz w:val="28"/>
        </w:rPr>
        <w:t>без доверенности действует от имени государственного учреждения и представляет его интересы во взаимоотношениях с государственными органами и иными организациями в пределах своих полномочий;</w:t>
      </w:r>
      <w:r>
        <w:br/>
      </w:r>
      <w:r>
        <w:rPr>
          <w:rFonts w:ascii="Times New Roman"/>
          <w:b w:val="false"/>
          <w:i w:val="false"/>
          <w:color w:val="000000"/>
          <w:sz w:val="28"/>
        </w:rPr>
        <w:t xml:space="preserve">
      6) </w:t>
      </w:r>
      <w:r>
        <w:rPr>
          <w:rFonts w:ascii="Times New Roman"/>
          <w:b w:val="false"/>
          <w:i w:val="false"/>
          <w:color w:val="000000"/>
          <w:sz w:val="28"/>
        </w:rPr>
        <w:t xml:space="preserve">по вопросам деятельности государственного учреждения обеспечивает постоянную связь с аппаратом акима города, городским маслихатом, аппаратом акима поселка Актау, государственными органами, финансируемыми из городского бюджета, акиматом Карагандинской области, его структурными подразделениями, территориальными подразделениями центральных государственных органов Республики Казахстан, осуществляющих деятельность на территории города; </w:t>
      </w:r>
      <w:r>
        <w:br/>
      </w:r>
      <w:r>
        <w:rPr>
          <w:rFonts w:ascii="Times New Roman"/>
          <w:b w:val="false"/>
          <w:i w:val="false"/>
          <w:color w:val="000000"/>
          <w:sz w:val="28"/>
        </w:rPr>
        <w:t xml:space="preserve">
      7) </w:t>
      </w:r>
      <w:r>
        <w:rPr>
          <w:rFonts w:ascii="Times New Roman"/>
          <w:b w:val="false"/>
          <w:i w:val="false"/>
          <w:color w:val="000000"/>
          <w:sz w:val="28"/>
        </w:rPr>
        <w:t xml:space="preserve">в пределах своей компетенции подписывает служебные документы, издает приказы, дает поручения и указания, обязательные для всех специалистов; </w:t>
      </w:r>
      <w:r>
        <w:br/>
      </w:r>
      <w:r>
        <w:rPr>
          <w:rFonts w:ascii="Times New Roman"/>
          <w:b w:val="false"/>
          <w:i w:val="false"/>
          <w:color w:val="000000"/>
          <w:sz w:val="28"/>
        </w:rPr>
        <w:t xml:space="preserve">
      8) </w:t>
      </w:r>
      <w:r>
        <w:rPr>
          <w:rFonts w:ascii="Times New Roman"/>
          <w:b w:val="false"/>
          <w:i w:val="false"/>
          <w:color w:val="000000"/>
          <w:sz w:val="28"/>
        </w:rPr>
        <w:t xml:space="preserve">контролирует соблюдение исполнительской и трудовой дисциплины, осуществление кадровой работы и организацию документооборота; </w:t>
      </w:r>
      <w:r>
        <w:br/>
      </w:r>
      <w:r>
        <w:rPr>
          <w:rFonts w:ascii="Times New Roman"/>
          <w:b w:val="false"/>
          <w:i w:val="false"/>
          <w:color w:val="000000"/>
          <w:sz w:val="28"/>
        </w:rPr>
        <w:t xml:space="preserve">
      9) </w:t>
      </w:r>
      <w:r>
        <w:rPr>
          <w:rFonts w:ascii="Times New Roman"/>
          <w:b w:val="false"/>
          <w:i w:val="false"/>
          <w:color w:val="000000"/>
          <w:sz w:val="28"/>
        </w:rPr>
        <w:t>ведет личный прием граждан и работников по личным вопросам;</w:t>
      </w:r>
      <w:r>
        <w:br/>
      </w:r>
      <w:r>
        <w:rPr>
          <w:rFonts w:ascii="Times New Roman"/>
          <w:b w:val="false"/>
          <w:i w:val="false"/>
          <w:color w:val="000000"/>
          <w:sz w:val="28"/>
        </w:rPr>
        <w:t xml:space="preserve">
      10) </w:t>
      </w:r>
      <w:r>
        <w:rPr>
          <w:rFonts w:ascii="Times New Roman"/>
          <w:b w:val="false"/>
          <w:i w:val="false"/>
          <w:color w:val="000000"/>
          <w:sz w:val="28"/>
        </w:rPr>
        <w:t xml:space="preserve">осуществляет иные функции, возложенные на него законодательством и настоящим Положением.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"Отдел ветеринарии города Темиртау"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Государственное учреждение "Отдел ветеринарии города Темиртау" может иметьна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ветеринарии города Темиртау"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Имущество, закрепленное за государственным учреждением "Отдел ветеринарии города Темиртау", относится к коммунальной собственности.</w:t>
      </w:r>
      <w:r>
        <w:br/>
      </w: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ветеринарии города Темиртау"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Реорганизация и упразднение государственного учреждения "Отдел ветеринарии города Темиртау"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