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408aa" w14:textId="7a408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государственного учреждения "Управление энергетики и жилищно-коммунального хозяйства Карагандинской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Карагандинской области от 22 мая 2015 года № 26/04. Зарегистрировано Департаментом юстиции Карагандинской области 28 мая 2015 года № 3225. Утратило силу постановлением акимата Карагандинской области от 13 марта 2018 года № 10/01</w:t>
      </w:r>
    </w:p>
    <w:p>
      <w:pPr>
        <w:spacing w:after="0"/>
        <w:ind w:left="0"/>
        <w:jc w:val="both"/>
      </w:pPr>
      <w:bookmarkStart w:name="z3" w:id="0"/>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Карагандинской области от 13.03.2018 № 10/01 (вводится в действие со дня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постановлением акимата Карагандинской области от 26 марта 2015 года № 13/07 "О передаче некоторых функций" акимат Карагандинской области </w:t>
      </w:r>
      <w:r>
        <w:rPr>
          <w:rFonts w:ascii="Times New Roman"/>
          <w:b/>
          <w:i w:val="false"/>
          <w:color w:val="000000"/>
          <w:sz w:val="28"/>
        </w:rPr>
        <w:t>ПОСТАНОВЛЯЕТ</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 xml:space="preserve"> положение</w:t>
      </w:r>
      <w:r>
        <w:rPr>
          <w:rFonts w:ascii="Times New Roman"/>
          <w:b w:val="false"/>
          <w:i w:val="false"/>
          <w:color w:val="000000"/>
          <w:sz w:val="28"/>
        </w:rPr>
        <w:t xml:space="preserve"> государственного учреждения "Управление энергетики и жилищно-коммунального хозяйства Карагандинской области".</w:t>
      </w:r>
    </w:p>
    <w:bookmarkEnd w:id="1"/>
    <w:bookmarkStart w:name="z5" w:id="2"/>
    <w:p>
      <w:pPr>
        <w:spacing w:after="0"/>
        <w:ind w:left="0"/>
        <w:jc w:val="both"/>
      </w:pPr>
      <w:r>
        <w:rPr>
          <w:rFonts w:ascii="Times New Roman"/>
          <w:b w:val="false"/>
          <w:i w:val="false"/>
          <w:color w:val="000000"/>
          <w:sz w:val="28"/>
        </w:rPr>
        <w:t>
      2. Отменить постановление акимата Карагандинской области № 53/01 от 23 октября 2012 года "О некоторых вопросах государственного учреждения "Управление энергетики и коммунального хозяйства Карагандинской области".</w:t>
      </w:r>
    </w:p>
    <w:bookmarkEnd w:id="2"/>
    <w:bookmarkStart w:name="z6"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области.</w:t>
      </w:r>
    </w:p>
    <w:bookmarkEnd w:id="3"/>
    <w:bookmarkStart w:name="z7" w:id="4"/>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bookmarkStart w:name="z8" w:id="5"/>
          <w:p>
            <w:pPr>
              <w:spacing w:after="20"/>
              <w:ind w:left="20"/>
              <w:jc w:val="both"/>
            </w:pPr>
            <w:r>
              <w:rPr>
                <w:rFonts w:ascii="Times New Roman"/>
                <w:b w:val="false"/>
                <w:i w:val="false"/>
                <w:color w:val="000000"/>
                <w:sz w:val="20"/>
              </w:rPr>
              <w:t>
Аким области</w:t>
            </w:r>
          </w:p>
          <w:bookmarkEnd w:id="5"/>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Абдибеков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8"/>
        <w:gridCol w:w="11892"/>
      </w:tblGrid>
      <w:tr>
        <w:trPr>
          <w:trHeight w:val="30" w:hRule="atLeast"/>
        </w:trPr>
        <w:tc>
          <w:tcPr>
            <w:tcW w:w="4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w:t>
            </w:r>
            <w:r>
              <w:br/>
            </w:r>
            <w:r>
              <w:rPr>
                <w:rFonts w:ascii="Times New Roman"/>
                <w:b w:val="false"/>
                <w:i w:val="false"/>
                <w:color w:val="000000"/>
                <w:sz w:val="20"/>
              </w:rPr>
              <w:t>
постановлением акимата</w:t>
            </w:r>
            <w:r>
              <w:br/>
            </w:r>
            <w:r>
              <w:rPr>
                <w:rFonts w:ascii="Times New Roman"/>
                <w:b w:val="false"/>
                <w:i w:val="false"/>
                <w:color w:val="000000"/>
                <w:sz w:val="20"/>
              </w:rPr>
              <w:t>
Карагандинской области</w:t>
            </w:r>
            <w:r>
              <w:br/>
            </w:r>
            <w:r>
              <w:rPr>
                <w:rFonts w:ascii="Times New Roman"/>
                <w:b w:val="false"/>
                <w:i w:val="false"/>
                <w:color w:val="000000"/>
                <w:sz w:val="20"/>
              </w:rPr>
              <w:t>
от 22 мая 2015 года</w:t>
            </w:r>
            <w:r>
              <w:br/>
            </w:r>
            <w:r>
              <w:rPr>
                <w:rFonts w:ascii="Times New Roman"/>
                <w:b w:val="false"/>
                <w:i w:val="false"/>
                <w:color w:val="000000"/>
                <w:sz w:val="20"/>
              </w:rPr>
              <w:t>
№ 26/04</w:t>
            </w:r>
          </w:p>
        </w:tc>
      </w:tr>
    </w:tbl>
    <w:bookmarkStart w:name="z10" w:id="6"/>
    <w:p>
      <w:pPr>
        <w:spacing w:after="0"/>
        <w:ind w:left="0"/>
        <w:jc w:val="left"/>
      </w:pPr>
      <w:r>
        <w:rPr>
          <w:rFonts w:ascii="Times New Roman"/>
          <w:b/>
          <w:i w:val="false"/>
          <w:color w:val="000000"/>
        </w:rPr>
        <w:t xml:space="preserve"> Положение</w:t>
      </w:r>
      <w:r>
        <w:br/>
      </w:r>
      <w:r>
        <w:rPr>
          <w:rFonts w:ascii="Times New Roman"/>
          <w:b/>
          <w:i w:val="false"/>
          <w:color w:val="000000"/>
        </w:rPr>
        <w:t>государственного учреждения "Управление энергетики и жилищно-коммунального хозяйства Карагандинской области"</w:t>
      </w:r>
      <w:r>
        <w:br/>
      </w:r>
      <w:r>
        <w:rPr>
          <w:rFonts w:ascii="Times New Roman"/>
          <w:b/>
          <w:i w:val="false"/>
          <w:color w:val="000000"/>
        </w:rPr>
        <w:t>1. Общие положения</w:t>
      </w:r>
    </w:p>
    <w:bookmarkEnd w:id="6"/>
    <w:bookmarkStart w:name="z12" w:id="7"/>
    <w:p>
      <w:pPr>
        <w:spacing w:after="0"/>
        <w:ind w:left="0"/>
        <w:jc w:val="both"/>
      </w:pPr>
      <w:r>
        <w:rPr>
          <w:rFonts w:ascii="Times New Roman"/>
          <w:b w:val="false"/>
          <w:i w:val="false"/>
          <w:color w:val="000000"/>
          <w:sz w:val="28"/>
        </w:rPr>
        <w:t xml:space="preserve">
      1. Государственное учреждение "Управление энергетики и жилищно- коммунального хозяйства Карагандинской области" является государственным органом, осуществляющим руководство в сферах энергетики, коммунального, жилищного, водного, газового хозяйств в черте населенных пунктов области. </w:t>
      </w:r>
    </w:p>
    <w:bookmarkEnd w:id="7"/>
    <w:bookmarkStart w:name="z13" w:id="8"/>
    <w:p>
      <w:pPr>
        <w:spacing w:after="0"/>
        <w:ind w:left="0"/>
        <w:jc w:val="both"/>
      </w:pPr>
      <w:r>
        <w:rPr>
          <w:rFonts w:ascii="Times New Roman"/>
          <w:b w:val="false"/>
          <w:i w:val="false"/>
          <w:color w:val="000000"/>
          <w:sz w:val="28"/>
        </w:rPr>
        <w:t xml:space="preserve">
      2. Государственное учреждение "Управление энергетики и жилищно- коммунального хозяйства Карагандинской области" осуществляет свою деятельность в соответствии с </w:t>
      </w:r>
      <w:r>
        <w:rPr>
          <w:rFonts w:ascii="Times New Roman"/>
          <w:b w:val="false"/>
          <w:i w:val="false"/>
          <w:color w:val="000000"/>
          <w:sz w:val="28"/>
        </w:rPr>
        <w:t xml:space="preserve"> 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8"/>
    <w:bookmarkStart w:name="z14" w:id="9"/>
    <w:p>
      <w:pPr>
        <w:spacing w:after="0"/>
        <w:ind w:left="0"/>
        <w:jc w:val="both"/>
      </w:pPr>
      <w:r>
        <w:rPr>
          <w:rFonts w:ascii="Times New Roman"/>
          <w:b w:val="false"/>
          <w:i w:val="false"/>
          <w:color w:val="000000"/>
          <w:sz w:val="28"/>
        </w:rPr>
        <w:t>
      3. Государственное учреждение "Управление энергетики и жилищно- коммунального хозяйства Карагандинской области"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9"/>
    <w:bookmarkStart w:name="z15" w:id="10"/>
    <w:p>
      <w:pPr>
        <w:spacing w:after="0"/>
        <w:ind w:left="0"/>
        <w:jc w:val="both"/>
      </w:pPr>
      <w:r>
        <w:rPr>
          <w:rFonts w:ascii="Times New Roman"/>
          <w:b w:val="false"/>
          <w:i w:val="false"/>
          <w:color w:val="000000"/>
          <w:sz w:val="28"/>
        </w:rPr>
        <w:t>
      4. Государственное учреждение "Управление энергетики и жилищно- коммунального хозяйства Карагандинской области" вступает в гражданско-правовые отношения от собственного имени.</w:t>
      </w:r>
    </w:p>
    <w:bookmarkEnd w:id="10"/>
    <w:bookmarkStart w:name="z16" w:id="11"/>
    <w:p>
      <w:pPr>
        <w:spacing w:after="0"/>
        <w:ind w:left="0"/>
        <w:jc w:val="both"/>
      </w:pPr>
      <w:r>
        <w:rPr>
          <w:rFonts w:ascii="Times New Roman"/>
          <w:b w:val="false"/>
          <w:i w:val="false"/>
          <w:color w:val="000000"/>
          <w:sz w:val="28"/>
        </w:rPr>
        <w:t>
      5. Государственное учреждение "Управление энергетики и жилищно- коммунального хозяйства Карагандинской области"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11"/>
    <w:bookmarkStart w:name="z17" w:id="12"/>
    <w:p>
      <w:pPr>
        <w:spacing w:after="0"/>
        <w:ind w:left="0"/>
        <w:jc w:val="both"/>
      </w:pPr>
      <w:r>
        <w:rPr>
          <w:rFonts w:ascii="Times New Roman"/>
          <w:b w:val="false"/>
          <w:i w:val="false"/>
          <w:color w:val="000000"/>
          <w:sz w:val="28"/>
        </w:rPr>
        <w:t>
      6. Государственное учреждение "Управление энергетики и жилищно- коммунального хозяйства Карагандинской области" по вопросам своей компетенции в установленном законодательством порядке принимает решения, оформляемые приказами руководителя государственного учреждения "Управление энергетики и жилищно-коммунального хозяйства Карагандинской области" и другими актами, предусмотренными законодательством Республики Казахстан.</w:t>
      </w:r>
    </w:p>
    <w:bookmarkEnd w:id="12"/>
    <w:bookmarkStart w:name="z18" w:id="13"/>
    <w:p>
      <w:pPr>
        <w:spacing w:after="0"/>
        <w:ind w:left="0"/>
        <w:jc w:val="both"/>
      </w:pPr>
      <w:r>
        <w:rPr>
          <w:rFonts w:ascii="Times New Roman"/>
          <w:b w:val="false"/>
          <w:i w:val="false"/>
          <w:color w:val="000000"/>
          <w:sz w:val="28"/>
        </w:rPr>
        <w:t>
      7. Структура и лимит штатной численности государственного учреждения "Управление энергетики и жилищно-коммунального хозяйства Карагандинской области" утверждаются в соответствии с действующим законодательством Республики Казахстан.</w:t>
      </w:r>
    </w:p>
    <w:bookmarkEnd w:id="13"/>
    <w:bookmarkStart w:name="z19" w:id="14"/>
    <w:p>
      <w:pPr>
        <w:spacing w:after="0"/>
        <w:ind w:left="0"/>
        <w:jc w:val="both"/>
      </w:pPr>
      <w:r>
        <w:rPr>
          <w:rFonts w:ascii="Times New Roman"/>
          <w:b w:val="false"/>
          <w:i w:val="false"/>
          <w:color w:val="000000"/>
          <w:sz w:val="28"/>
        </w:rPr>
        <w:t>
      8. Местонахождение юридического лица: 100008, Республика Казахстан, Карагандинская область, город Караганда, район имени Казыбек би, улица Алиханова, 13.</w:t>
      </w:r>
    </w:p>
    <w:bookmarkEnd w:id="14"/>
    <w:bookmarkStart w:name="z20" w:id="15"/>
    <w:p>
      <w:pPr>
        <w:spacing w:after="0"/>
        <w:ind w:left="0"/>
        <w:jc w:val="both"/>
      </w:pPr>
      <w:r>
        <w:rPr>
          <w:rFonts w:ascii="Times New Roman"/>
          <w:b w:val="false"/>
          <w:i w:val="false"/>
          <w:color w:val="000000"/>
          <w:sz w:val="28"/>
        </w:rPr>
        <w:t xml:space="preserve">
      9. Полное наименование государственного органа: </w:t>
      </w:r>
    </w:p>
    <w:bookmarkEnd w:id="15"/>
    <w:bookmarkStart w:name="z21" w:id="16"/>
    <w:p>
      <w:pPr>
        <w:spacing w:after="0"/>
        <w:ind w:left="0"/>
        <w:jc w:val="both"/>
      </w:pPr>
      <w:r>
        <w:rPr>
          <w:rFonts w:ascii="Times New Roman"/>
          <w:b w:val="false"/>
          <w:i w:val="false"/>
          <w:color w:val="000000"/>
          <w:sz w:val="28"/>
        </w:rPr>
        <w:t>
      на государственном языке: "Қарағанды облысының энергетика және тұрғын үй-коммуналдық шаруашылық басқармасы" мемлекеттік мекемесі;</w:t>
      </w:r>
    </w:p>
    <w:bookmarkEnd w:id="16"/>
    <w:bookmarkStart w:name="z22" w:id="17"/>
    <w:p>
      <w:pPr>
        <w:spacing w:after="0"/>
        <w:ind w:left="0"/>
        <w:jc w:val="both"/>
      </w:pPr>
      <w:r>
        <w:rPr>
          <w:rFonts w:ascii="Times New Roman"/>
          <w:b w:val="false"/>
          <w:i w:val="false"/>
          <w:color w:val="000000"/>
          <w:sz w:val="28"/>
        </w:rPr>
        <w:t>
      на русском языке: государственное учреждение "Управление энергетики и жилищно-коммунального хозяйства Карагандинской области".</w:t>
      </w:r>
    </w:p>
    <w:bookmarkEnd w:id="17"/>
    <w:bookmarkStart w:name="z23" w:id="18"/>
    <w:p>
      <w:pPr>
        <w:spacing w:after="0"/>
        <w:ind w:left="0"/>
        <w:jc w:val="both"/>
      </w:pPr>
      <w:r>
        <w:rPr>
          <w:rFonts w:ascii="Times New Roman"/>
          <w:b w:val="false"/>
          <w:i w:val="false"/>
          <w:color w:val="000000"/>
          <w:sz w:val="28"/>
        </w:rPr>
        <w:t>
      10. Настоящее Положение является учредительным документом государственного учреждения "Управление энергетики и жилищно- коммунального хозяйства Карагандинской области".</w:t>
      </w:r>
    </w:p>
    <w:bookmarkEnd w:id="18"/>
    <w:bookmarkStart w:name="z24" w:id="19"/>
    <w:p>
      <w:pPr>
        <w:spacing w:after="0"/>
        <w:ind w:left="0"/>
        <w:jc w:val="both"/>
      </w:pPr>
      <w:r>
        <w:rPr>
          <w:rFonts w:ascii="Times New Roman"/>
          <w:b w:val="false"/>
          <w:i w:val="false"/>
          <w:color w:val="000000"/>
          <w:sz w:val="28"/>
        </w:rPr>
        <w:t xml:space="preserve">
      11. Финансирование деятельности государственного учреждения "Управление энергетики и жилищно-коммунального хозяйства Карагандинской области" осуществляется из местного бюджета. </w:t>
      </w:r>
    </w:p>
    <w:bookmarkEnd w:id="19"/>
    <w:bookmarkStart w:name="z25" w:id="20"/>
    <w:p>
      <w:pPr>
        <w:spacing w:after="0"/>
        <w:ind w:left="0"/>
        <w:jc w:val="both"/>
      </w:pPr>
      <w:r>
        <w:rPr>
          <w:rFonts w:ascii="Times New Roman"/>
          <w:b w:val="false"/>
          <w:i w:val="false"/>
          <w:color w:val="000000"/>
          <w:sz w:val="28"/>
        </w:rPr>
        <w:t>
      12. Государственному учреждению "Управление энергетики и жилищно-коммунального хозяйства Карагандинской области" запрещается вступать в договорные отношения с субъектами предпринимательства на предмет выполнения обязанностей, не являющихся функциями государственного учреждения "Управление энергетики и жилищно-коммунального хозяйства Карагандинской области".</w:t>
      </w:r>
    </w:p>
    <w:bookmarkEnd w:id="20"/>
    <w:bookmarkStart w:name="z26" w:id="21"/>
    <w:p>
      <w:pPr>
        <w:spacing w:after="0"/>
        <w:ind w:left="0"/>
        <w:jc w:val="both"/>
      </w:pPr>
      <w:r>
        <w:rPr>
          <w:rFonts w:ascii="Times New Roman"/>
          <w:b w:val="false"/>
          <w:i w:val="false"/>
          <w:color w:val="000000"/>
          <w:sz w:val="28"/>
        </w:rPr>
        <w:t>
      13. Если государственному учреждению "Управление энергетики и жилищно-коммунального хозяйства Карагандинской области"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21"/>
    <w:bookmarkStart w:name="z27" w:id="22"/>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22"/>
    <w:bookmarkStart w:name="z28" w:id="23"/>
    <w:p>
      <w:pPr>
        <w:spacing w:after="0"/>
        <w:ind w:left="0"/>
        <w:jc w:val="both"/>
      </w:pPr>
      <w:r>
        <w:rPr>
          <w:rFonts w:ascii="Times New Roman"/>
          <w:b w:val="false"/>
          <w:i w:val="false"/>
          <w:color w:val="000000"/>
          <w:sz w:val="28"/>
        </w:rPr>
        <w:t>
      14. Миссия государственного учреждения "Управление энергетики и жилищно-коммунального хозяйства Карагандинской области" - содействие обеспечению энергетической безопасности и растущих потребностей экономики региона в энергоресурсах через развитие топливно-энергетического сектора, содействие развитию жилищно-коммунального хозяйства области.</w:t>
      </w:r>
    </w:p>
    <w:bookmarkEnd w:id="23"/>
    <w:bookmarkStart w:name="z29" w:id="24"/>
    <w:p>
      <w:pPr>
        <w:spacing w:after="0"/>
        <w:ind w:left="0"/>
        <w:jc w:val="both"/>
      </w:pPr>
      <w:r>
        <w:rPr>
          <w:rFonts w:ascii="Times New Roman"/>
          <w:b w:val="false"/>
          <w:i w:val="false"/>
          <w:color w:val="000000"/>
          <w:sz w:val="28"/>
        </w:rPr>
        <w:t xml:space="preserve">
      15. Задачи: государственное регулирование и контроль в сфере энергетики, коммунального, жилищного, водного и газового хозяйства в пределах полномочий, в соответствии с законодательством Республики Казахстан. </w:t>
      </w:r>
    </w:p>
    <w:bookmarkEnd w:id="24"/>
    <w:bookmarkStart w:name="z30" w:id="25"/>
    <w:p>
      <w:pPr>
        <w:spacing w:after="0"/>
        <w:ind w:left="0"/>
        <w:jc w:val="both"/>
      </w:pPr>
      <w:r>
        <w:rPr>
          <w:rFonts w:ascii="Times New Roman"/>
          <w:b w:val="false"/>
          <w:i w:val="false"/>
          <w:color w:val="000000"/>
          <w:sz w:val="28"/>
        </w:rPr>
        <w:t xml:space="preserve">
      16. Функции: </w:t>
      </w:r>
    </w:p>
    <w:bookmarkEnd w:id="25"/>
    <w:bookmarkStart w:name="z31" w:id="26"/>
    <w:p>
      <w:pPr>
        <w:spacing w:after="0"/>
        <w:ind w:left="0"/>
        <w:jc w:val="both"/>
      </w:pPr>
      <w:r>
        <w:rPr>
          <w:rFonts w:ascii="Times New Roman"/>
          <w:b w:val="false"/>
          <w:i w:val="false"/>
          <w:color w:val="000000"/>
          <w:sz w:val="28"/>
        </w:rPr>
        <w:t>
      участвует в разработке, формировании и реализации планов, целевых программ и мероприятий области и вносит соответствующие предложения по направлениям энергетической и жилищно-коммунальной политики;</w:t>
      </w:r>
    </w:p>
    <w:bookmarkEnd w:id="26"/>
    <w:bookmarkStart w:name="z32" w:id="27"/>
    <w:p>
      <w:pPr>
        <w:spacing w:after="0"/>
        <w:ind w:left="0"/>
        <w:jc w:val="both"/>
      </w:pPr>
      <w:r>
        <w:rPr>
          <w:rFonts w:ascii="Times New Roman"/>
          <w:b w:val="false"/>
          <w:i w:val="false"/>
          <w:color w:val="000000"/>
          <w:sz w:val="28"/>
        </w:rPr>
        <w:t>
      осуществляет участие в планировании и распределении бюджетных средств и целевых трансфертов, вносит предложения при формировании бюджета области на проектно-изыскательские работы, капитальные и текущие ремонты, реконструкцию объектов инженерной инфраструктуры;</w:t>
      </w:r>
    </w:p>
    <w:bookmarkEnd w:id="27"/>
    <w:bookmarkStart w:name="z33" w:id="28"/>
    <w:p>
      <w:pPr>
        <w:spacing w:after="0"/>
        <w:ind w:left="0"/>
        <w:jc w:val="both"/>
      </w:pPr>
      <w:r>
        <w:rPr>
          <w:rFonts w:ascii="Times New Roman"/>
          <w:b w:val="false"/>
          <w:i w:val="false"/>
          <w:color w:val="000000"/>
          <w:sz w:val="28"/>
        </w:rPr>
        <w:t>
      ведет мониторинг развития и осуществляет анализ состояния энергетики, коммунального и жилищного хозяйства области (инженерных коммуникационных сетей, объектов энергетики, коммунального, жилищного, водного, газового хозяйств);</w:t>
      </w:r>
    </w:p>
    <w:bookmarkEnd w:id="28"/>
    <w:bookmarkStart w:name="z34" w:id="29"/>
    <w:p>
      <w:pPr>
        <w:spacing w:after="0"/>
        <w:ind w:left="0"/>
        <w:jc w:val="both"/>
      </w:pPr>
      <w:r>
        <w:rPr>
          <w:rFonts w:ascii="Times New Roman"/>
          <w:b w:val="false"/>
          <w:i w:val="false"/>
          <w:color w:val="000000"/>
          <w:sz w:val="28"/>
        </w:rPr>
        <w:t xml:space="preserve">
      ведет документацию (мониторинг) по вопросам Гражданской обороны и чрезвычайных ситуаций областной службы энергетики; </w:t>
      </w:r>
    </w:p>
    <w:bookmarkEnd w:id="29"/>
    <w:bookmarkStart w:name="z35" w:id="30"/>
    <w:p>
      <w:pPr>
        <w:spacing w:after="0"/>
        <w:ind w:left="0"/>
        <w:jc w:val="both"/>
      </w:pPr>
      <w:r>
        <w:rPr>
          <w:rFonts w:ascii="Times New Roman"/>
          <w:b w:val="false"/>
          <w:i w:val="false"/>
          <w:color w:val="000000"/>
          <w:sz w:val="28"/>
        </w:rPr>
        <w:t>
      осуществляет в пределах компетенции мониторинг за реализацией мероприятий по подготовке энергетического комплекса области и объектов жилищно-коммунального хозяйства области к работе в осенне-зимний период, созданием и рациональным использованием запасов топлива и государственных ресурсов области;</w:t>
      </w:r>
    </w:p>
    <w:bookmarkEnd w:id="30"/>
    <w:bookmarkStart w:name="z36" w:id="31"/>
    <w:p>
      <w:pPr>
        <w:spacing w:after="0"/>
        <w:ind w:left="0"/>
        <w:jc w:val="both"/>
      </w:pPr>
      <w:r>
        <w:rPr>
          <w:rFonts w:ascii="Times New Roman"/>
          <w:b w:val="false"/>
          <w:i w:val="false"/>
          <w:color w:val="000000"/>
          <w:sz w:val="28"/>
        </w:rPr>
        <w:t>
      организует работы по реконструкции и эксплуатации водопроводов, очистных сооружений, тепловых и электрических сетей, других объектов инженерной инфраструктуры, находящихся в коммунальной собственности области;</w:t>
      </w:r>
    </w:p>
    <w:bookmarkEnd w:id="31"/>
    <w:bookmarkStart w:name="z37" w:id="32"/>
    <w:p>
      <w:pPr>
        <w:spacing w:after="0"/>
        <w:ind w:left="0"/>
        <w:jc w:val="both"/>
      </w:pPr>
      <w:r>
        <w:rPr>
          <w:rFonts w:ascii="Times New Roman"/>
          <w:b w:val="false"/>
          <w:i w:val="false"/>
          <w:color w:val="000000"/>
          <w:sz w:val="28"/>
        </w:rPr>
        <w:t>
      участвует в принятии решений о строительстве и реконструкции объектов коммунальной собственности области (парков, скверов, внутриквартального благоустройства, объектов энергетики и водного хозяйства), финансируемых из бюджета;</w:t>
      </w:r>
    </w:p>
    <w:bookmarkEnd w:id="32"/>
    <w:bookmarkStart w:name="z38" w:id="33"/>
    <w:p>
      <w:pPr>
        <w:spacing w:after="0"/>
        <w:ind w:left="0"/>
        <w:jc w:val="both"/>
      </w:pPr>
      <w:r>
        <w:rPr>
          <w:rFonts w:ascii="Times New Roman"/>
          <w:b w:val="false"/>
          <w:i w:val="false"/>
          <w:color w:val="000000"/>
          <w:sz w:val="28"/>
        </w:rPr>
        <w:t>
      реализует в пределах своей компетенции государственную политику в области энергосбережения и повышения энергоэффективности;</w:t>
      </w:r>
    </w:p>
    <w:bookmarkEnd w:id="33"/>
    <w:bookmarkStart w:name="z39" w:id="34"/>
    <w:p>
      <w:pPr>
        <w:spacing w:after="0"/>
        <w:ind w:left="0"/>
        <w:jc w:val="both"/>
      </w:pPr>
      <w:r>
        <w:rPr>
          <w:rFonts w:ascii="Times New Roman"/>
          <w:b w:val="false"/>
          <w:i w:val="false"/>
          <w:color w:val="000000"/>
          <w:sz w:val="28"/>
        </w:rPr>
        <w:t>
      обеспечивает включение мероприятий по повышению энергоэффективности в программу развития соответствующей территории, а также осуществляет информационную деятельность в области энергосбережения и повышения энергоэффективности;</w:t>
      </w:r>
    </w:p>
    <w:bookmarkEnd w:id="34"/>
    <w:bookmarkStart w:name="z40" w:id="35"/>
    <w:p>
      <w:pPr>
        <w:spacing w:after="0"/>
        <w:ind w:left="0"/>
        <w:jc w:val="both"/>
      </w:pPr>
      <w:r>
        <w:rPr>
          <w:rFonts w:ascii="Times New Roman"/>
          <w:b w:val="false"/>
          <w:i w:val="false"/>
          <w:color w:val="000000"/>
          <w:sz w:val="28"/>
        </w:rPr>
        <w:t>
      осуществляет регулирование водных отношений в соответствии с законодательством Республики Казахстан;</w:t>
      </w:r>
    </w:p>
    <w:bookmarkEnd w:id="35"/>
    <w:bookmarkStart w:name="z41" w:id="36"/>
    <w:p>
      <w:pPr>
        <w:spacing w:after="0"/>
        <w:ind w:left="0"/>
        <w:jc w:val="both"/>
      </w:pPr>
      <w:r>
        <w:rPr>
          <w:rFonts w:ascii="Times New Roman"/>
          <w:b w:val="false"/>
          <w:i w:val="false"/>
          <w:color w:val="000000"/>
          <w:sz w:val="28"/>
        </w:rPr>
        <w:t>
      организует работы по субсидированию стоимости услуг по подаче питьевой воды из особо важных групповых и локальных систем водоснабжения, являющихся безальтернативными источниками питьевого водоснабжения;</w:t>
      </w:r>
    </w:p>
    <w:bookmarkEnd w:id="36"/>
    <w:bookmarkStart w:name="z42" w:id="37"/>
    <w:p>
      <w:pPr>
        <w:spacing w:after="0"/>
        <w:ind w:left="0"/>
        <w:jc w:val="both"/>
      </w:pPr>
      <w:r>
        <w:rPr>
          <w:rFonts w:ascii="Times New Roman"/>
          <w:b w:val="false"/>
          <w:i w:val="false"/>
          <w:color w:val="000000"/>
          <w:sz w:val="28"/>
        </w:rPr>
        <w:t>
      осуществляет ведение мониторинга работ по строительству, реконструкции, капитальному и текущему ремонту объектов инженерной инфраструктуры в соответствии с государственным заказом;</w:t>
      </w:r>
    </w:p>
    <w:bookmarkEnd w:id="37"/>
    <w:bookmarkStart w:name="z43" w:id="38"/>
    <w:p>
      <w:pPr>
        <w:spacing w:after="0"/>
        <w:ind w:left="0"/>
        <w:jc w:val="both"/>
      </w:pPr>
      <w:r>
        <w:rPr>
          <w:rFonts w:ascii="Times New Roman"/>
          <w:b w:val="false"/>
          <w:i w:val="false"/>
          <w:color w:val="000000"/>
          <w:sz w:val="28"/>
        </w:rPr>
        <w:t>
      реализует государственную политику в сфере жилищных отношений;</w:t>
      </w:r>
    </w:p>
    <w:bookmarkEnd w:id="38"/>
    <w:bookmarkStart w:name="z44" w:id="39"/>
    <w:p>
      <w:pPr>
        <w:spacing w:after="0"/>
        <w:ind w:left="0"/>
        <w:jc w:val="both"/>
      </w:pPr>
      <w:r>
        <w:rPr>
          <w:rFonts w:ascii="Times New Roman"/>
          <w:b w:val="false"/>
          <w:i w:val="false"/>
          <w:color w:val="000000"/>
          <w:sz w:val="28"/>
        </w:rPr>
        <w:t>
      осуществляет государственный контроль в сфере управления жилищным фондом;</w:t>
      </w:r>
    </w:p>
    <w:bookmarkEnd w:id="39"/>
    <w:bookmarkStart w:name="z45" w:id="40"/>
    <w:p>
      <w:pPr>
        <w:spacing w:after="0"/>
        <w:ind w:left="0"/>
        <w:jc w:val="both"/>
      </w:pPr>
      <w:r>
        <w:rPr>
          <w:rFonts w:ascii="Times New Roman"/>
          <w:b w:val="false"/>
          <w:i w:val="false"/>
          <w:color w:val="000000"/>
          <w:sz w:val="28"/>
        </w:rPr>
        <w:t>
      разрабатывает правила предоставления коммунальных услуг;</w:t>
      </w:r>
    </w:p>
    <w:bookmarkEnd w:id="40"/>
    <w:bookmarkStart w:name="z46" w:id="41"/>
    <w:p>
      <w:pPr>
        <w:spacing w:after="0"/>
        <w:ind w:left="0"/>
        <w:jc w:val="both"/>
      </w:pPr>
      <w:r>
        <w:rPr>
          <w:rFonts w:ascii="Times New Roman"/>
          <w:b w:val="false"/>
          <w:i w:val="false"/>
          <w:color w:val="000000"/>
          <w:sz w:val="28"/>
        </w:rPr>
        <w:t>
      организует работу жилищной инспекции по контролю деятельности органов управления объекта кондоминиума по сохранению и надлежащей эксплуатации жилищного фонда;</w:t>
      </w:r>
    </w:p>
    <w:bookmarkEnd w:id="41"/>
    <w:bookmarkStart w:name="z47" w:id="42"/>
    <w:p>
      <w:pPr>
        <w:spacing w:after="0"/>
        <w:ind w:left="0"/>
        <w:jc w:val="both"/>
      </w:pPr>
      <w:r>
        <w:rPr>
          <w:rFonts w:ascii="Times New Roman"/>
          <w:b w:val="false"/>
          <w:i w:val="false"/>
          <w:color w:val="000000"/>
          <w:sz w:val="28"/>
        </w:rPr>
        <w:t>
      обеспечивает организацию мероприятий по сохранению и надлежащей эксплуатации жилищного фонда;</w:t>
      </w:r>
    </w:p>
    <w:bookmarkEnd w:id="42"/>
    <w:bookmarkStart w:name="z48" w:id="43"/>
    <w:p>
      <w:pPr>
        <w:spacing w:after="0"/>
        <w:ind w:left="0"/>
        <w:jc w:val="both"/>
      </w:pPr>
      <w:r>
        <w:rPr>
          <w:rFonts w:ascii="Times New Roman"/>
          <w:b w:val="false"/>
          <w:i w:val="false"/>
          <w:color w:val="000000"/>
          <w:sz w:val="28"/>
        </w:rPr>
        <w:t>
      согласовывает размещаемые на подведомственной территории проекты строительства объектов по использованию возобновляемых источников энергии для производства тепловой энергии, поставляемой в систему централизованного теплоснабжения;</w:t>
      </w:r>
    </w:p>
    <w:bookmarkEnd w:id="43"/>
    <w:bookmarkStart w:name="z49" w:id="44"/>
    <w:p>
      <w:pPr>
        <w:spacing w:after="0"/>
        <w:ind w:left="0"/>
        <w:jc w:val="both"/>
      </w:pPr>
      <w:r>
        <w:rPr>
          <w:rFonts w:ascii="Times New Roman"/>
          <w:b w:val="false"/>
          <w:i w:val="false"/>
          <w:color w:val="000000"/>
          <w:sz w:val="28"/>
        </w:rPr>
        <w:t>
      организует работы по предоставлению адресной помощи индивидуальным потребителям на приобретение установок по использованию возобновляемых источников энергии;</w:t>
      </w:r>
    </w:p>
    <w:bookmarkEnd w:id="44"/>
    <w:bookmarkStart w:name="z50" w:id="45"/>
    <w:p>
      <w:pPr>
        <w:spacing w:after="0"/>
        <w:ind w:left="0"/>
        <w:jc w:val="both"/>
      </w:pPr>
      <w:r>
        <w:rPr>
          <w:rFonts w:ascii="Times New Roman"/>
          <w:b w:val="false"/>
          <w:i w:val="false"/>
          <w:color w:val="000000"/>
          <w:sz w:val="28"/>
        </w:rPr>
        <w:t>
      организует работу по разработке и представлению на утверждение в маслихат правил подготовки и проведения отопительного сезона, правил содержания и защиты зеленых насаждений, правил благоустройства территорий городов и населенных пунктов;</w:t>
      </w:r>
    </w:p>
    <w:bookmarkEnd w:id="45"/>
    <w:bookmarkStart w:name="z51" w:id="46"/>
    <w:p>
      <w:pPr>
        <w:spacing w:after="0"/>
        <w:ind w:left="0"/>
        <w:jc w:val="both"/>
      </w:pPr>
      <w:r>
        <w:rPr>
          <w:rFonts w:ascii="Times New Roman"/>
          <w:b w:val="false"/>
          <w:i w:val="false"/>
          <w:color w:val="000000"/>
          <w:sz w:val="28"/>
        </w:rPr>
        <w:t>
      осуществляет контроль за соблюдением требований безопасной эксплуатации газопотребляющих систем и газового оборудования бытовых и коммунально-бытовых потребителей;</w:t>
      </w:r>
    </w:p>
    <w:bookmarkEnd w:id="46"/>
    <w:bookmarkStart w:name="z52" w:id="47"/>
    <w:p>
      <w:pPr>
        <w:spacing w:after="0"/>
        <w:ind w:left="0"/>
        <w:jc w:val="both"/>
      </w:pPr>
      <w:r>
        <w:rPr>
          <w:rFonts w:ascii="Times New Roman"/>
          <w:b w:val="false"/>
          <w:i w:val="false"/>
          <w:color w:val="000000"/>
          <w:sz w:val="28"/>
        </w:rPr>
        <w:t>
      участвует в реализации генеральной схемы газификации Республики Казахстан;</w:t>
      </w:r>
    </w:p>
    <w:bookmarkEnd w:id="47"/>
    <w:bookmarkStart w:name="z53" w:id="48"/>
    <w:p>
      <w:pPr>
        <w:spacing w:after="0"/>
        <w:ind w:left="0"/>
        <w:jc w:val="both"/>
      </w:pPr>
      <w:r>
        <w:rPr>
          <w:rFonts w:ascii="Times New Roman"/>
          <w:b w:val="false"/>
          <w:i w:val="false"/>
          <w:color w:val="000000"/>
          <w:sz w:val="28"/>
        </w:rPr>
        <w:t>
      представляет в уполномоченный орган прогноз потребления сжиженного нефтяного газа на территории области;</w:t>
      </w:r>
    </w:p>
    <w:bookmarkEnd w:id="48"/>
    <w:bookmarkStart w:name="z54" w:id="49"/>
    <w:p>
      <w:pPr>
        <w:spacing w:after="0"/>
        <w:ind w:left="0"/>
        <w:jc w:val="both"/>
      </w:pPr>
      <w:r>
        <w:rPr>
          <w:rFonts w:ascii="Times New Roman"/>
          <w:b w:val="false"/>
          <w:i w:val="false"/>
          <w:color w:val="000000"/>
          <w:sz w:val="28"/>
        </w:rPr>
        <w:t>
      представляет в уполномоченный орган сведения по реализации и потреблению сжиженного нефтяного газа на территории области;</w:t>
      </w:r>
    </w:p>
    <w:bookmarkEnd w:id="49"/>
    <w:bookmarkStart w:name="z55" w:id="50"/>
    <w:p>
      <w:pPr>
        <w:spacing w:after="0"/>
        <w:ind w:left="0"/>
        <w:jc w:val="both"/>
      </w:pPr>
      <w:r>
        <w:rPr>
          <w:rFonts w:ascii="Times New Roman"/>
          <w:b w:val="false"/>
          <w:i w:val="false"/>
          <w:color w:val="000000"/>
          <w:sz w:val="28"/>
        </w:rPr>
        <w:t>
      осуществляет контроль за эксплуатацией и техническим состоянием теплоиспользующих установок потребителей;</w:t>
      </w:r>
    </w:p>
    <w:bookmarkEnd w:id="50"/>
    <w:bookmarkStart w:name="z56" w:id="51"/>
    <w:p>
      <w:pPr>
        <w:spacing w:after="0"/>
        <w:ind w:left="0"/>
        <w:jc w:val="both"/>
      </w:pPr>
      <w:r>
        <w:rPr>
          <w:rFonts w:ascii="Times New Roman"/>
          <w:b w:val="false"/>
          <w:i w:val="false"/>
          <w:color w:val="000000"/>
          <w:sz w:val="28"/>
        </w:rPr>
        <w:t>
      осуществляет контроль за подготовкой и осуществлением ремонтно-восстановительных работ по тепловым сетям и их функционирования в осенне-зимний период;</w:t>
      </w:r>
    </w:p>
    <w:bookmarkEnd w:id="51"/>
    <w:bookmarkStart w:name="z57" w:id="52"/>
    <w:p>
      <w:pPr>
        <w:spacing w:after="0"/>
        <w:ind w:left="0"/>
        <w:jc w:val="both"/>
      </w:pPr>
      <w:r>
        <w:rPr>
          <w:rFonts w:ascii="Times New Roman"/>
          <w:b w:val="false"/>
          <w:i w:val="false"/>
          <w:color w:val="000000"/>
          <w:sz w:val="28"/>
        </w:rPr>
        <w:t>
      проводит расследования технологических нарушений на тепловых сетях (магистральных, внутриквартальных);</w:t>
      </w:r>
    </w:p>
    <w:bookmarkEnd w:id="52"/>
    <w:bookmarkStart w:name="z58" w:id="53"/>
    <w:p>
      <w:pPr>
        <w:spacing w:after="0"/>
        <w:ind w:left="0"/>
        <w:jc w:val="both"/>
      </w:pPr>
      <w:r>
        <w:rPr>
          <w:rFonts w:ascii="Times New Roman"/>
          <w:b w:val="false"/>
          <w:i w:val="false"/>
          <w:color w:val="000000"/>
          <w:sz w:val="28"/>
        </w:rPr>
        <w:t>
      согласовывает плановый ремонт тепловых сетей (магистральных, внутриквартальных);</w:t>
      </w:r>
    </w:p>
    <w:bookmarkEnd w:id="53"/>
    <w:bookmarkStart w:name="z59" w:id="54"/>
    <w:p>
      <w:pPr>
        <w:spacing w:after="0"/>
        <w:ind w:left="0"/>
        <w:jc w:val="both"/>
      </w:pPr>
      <w:r>
        <w:rPr>
          <w:rFonts w:ascii="Times New Roman"/>
          <w:b w:val="false"/>
          <w:i w:val="false"/>
          <w:color w:val="000000"/>
          <w:sz w:val="28"/>
        </w:rPr>
        <w:t>
      организует выдачу паспортов готовности отопительных котельных всех мощностей и тепловых сетей (магистральных, внутриквартальных) к работе в осенне-зимних условиях;</w:t>
      </w:r>
    </w:p>
    <w:bookmarkEnd w:id="54"/>
    <w:bookmarkStart w:name="z60" w:id="55"/>
    <w:p>
      <w:pPr>
        <w:spacing w:after="0"/>
        <w:ind w:left="0"/>
        <w:jc w:val="both"/>
      </w:pPr>
      <w:r>
        <w:rPr>
          <w:rFonts w:ascii="Times New Roman"/>
          <w:b w:val="false"/>
          <w:i w:val="false"/>
          <w:color w:val="000000"/>
          <w:sz w:val="28"/>
        </w:rPr>
        <w:t>
      организует выдачу заключений о технической целесообразности строительства дублирующих (шунтирующих) линий электропередачи и подстанций для объектов 110 кВ и ниже, 220 кВ и выше;</w:t>
      </w:r>
    </w:p>
    <w:bookmarkEnd w:id="55"/>
    <w:bookmarkStart w:name="z61" w:id="56"/>
    <w:p>
      <w:pPr>
        <w:spacing w:after="0"/>
        <w:ind w:left="0"/>
        <w:jc w:val="both"/>
      </w:pPr>
      <w:r>
        <w:rPr>
          <w:rFonts w:ascii="Times New Roman"/>
          <w:b w:val="false"/>
          <w:i w:val="false"/>
          <w:color w:val="000000"/>
          <w:sz w:val="28"/>
        </w:rPr>
        <w:t>
      обеспечивает безопасность объектов кондоминиума организациями, эксплуатирующими опасные технические устройства (лифты, эскалаторы, фуникулеры), смонтированные на объектах коммунально-бытового назначения (жилищный фонд, развлекательные, торговые и гостиничные комплексы);</w:t>
      </w:r>
    </w:p>
    <w:bookmarkEnd w:id="56"/>
    <w:bookmarkStart w:name="z62" w:id="57"/>
    <w:p>
      <w:pPr>
        <w:spacing w:after="0"/>
        <w:ind w:left="0"/>
        <w:jc w:val="both"/>
      </w:pPr>
      <w:r>
        <w:rPr>
          <w:rFonts w:ascii="Times New Roman"/>
          <w:b w:val="false"/>
          <w:i w:val="false"/>
          <w:color w:val="000000"/>
          <w:sz w:val="28"/>
        </w:rPr>
        <w:t>
      осуществляет контроль за безопасной эксплуатацией опасных технических устройств, работающих под давлением более 0,07 мегаПаскаля или при температуре нагрева воды более 115 градусов Цельсия, грузоподъемных механизмов, эскалаторов, канатных дорог, фуникулеров, лифтов на объектах жилищно-коммунального хозяйства;</w:t>
      </w:r>
    </w:p>
    <w:bookmarkEnd w:id="57"/>
    <w:bookmarkStart w:name="z63" w:id="58"/>
    <w:p>
      <w:pPr>
        <w:spacing w:after="0"/>
        <w:ind w:left="0"/>
        <w:jc w:val="both"/>
      </w:pPr>
      <w:r>
        <w:rPr>
          <w:rFonts w:ascii="Times New Roman"/>
          <w:b w:val="false"/>
          <w:i w:val="false"/>
          <w:color w:val="000000"/>
          <w:sz w:val="28"/>
        </w:rPr>
        <w:t>
      осуществляет постановку на учет и снятие с учета опасных технических устройств объектов жилищно-коммунального хозяйства;</w:t>
      </w:r>
    </w:p>
    <w:bookmarkEnd w:id="58"/>
    <w:bookmarkStart w:name="z64" w:id="59"/>
    <w:p>
      <w:pPr>
        <w:spacing w:after="0"/>
        <w:ind w:left="0"/>
        <w:jc w:val="both"/>
      </w:pPr>
      <w:r>
        <w:rPr>
          <w:rFonts w:ascii="Times New Roman"/>
          <w:b w:val="false"/>
          <w:i w:val="false"/>
          <w:color w:val="000000"/>
          <w:sz w:val="28"/>
        </w:rPr>
        <w:t>
      осуществляет контроль за соблюдением требований безопасной эксплуатации бытовых баллонов и объектов систем газоснабжения;</w:t>
      </w:r>
    </w:p>
    <w:bookmarkEnd w:id="59"/>
    <w:bookmarkStart w:name="z65" w:id="60"/>
    <w:p>
      <w:pPr>
        <w:spacing w:after="0"/>
        <w:ind w:left="0"/>
        <w:jc w:val="both"/>
      </w:pPr>
      <w:r>
        <w:rPr>
          <w:rFonts w:ascii="Times New Roman"/>
          <w:b w:val="false"/>
          <w:i w:val="false"/>
          <w:color w:val="000000"/>
          <w:sz w:val="28"/>
        </w:rPr>
        <w:t>
      подготавливает, а также вносит на утверждение проект постановления акимата области, по вопросам утверждения норм потребления сжиженного нефтяного газа;</w:t>
      </w:r>
    </w:p>
    <w:bookmarkEnd w:id="60"/>
    <w:bookmarkStart w:name="z66" w:id="61"/>
    <w:p>
      <w:pPr>
        <w:spacing w:after="0"/>
        <w:ind w:left="0"/>
        <w:jc w:val="both"/>
      </w:pPr>
      <w:r>
        <w:rPr>
          <w:rFonts w:ascii="Times New Roman"/>
          <w:b w:val="false"/>
          <w:i w:val="false"/>
          <w:color w:val="000000"/>
          <w:sz w:val="28"/>
        </w:rPr>
        <w:t>
      организует и проводит поисково-разведочные работы на подземные воды для населенных пунктов;</w:t>
      </w:r>
    </w:p>
    <w:bookmarkEnd w:id="61"/>
    <w:bookmarkStart w:name="z67" w:id="62"/>
    <w:p>
      <w:pPr>
        <w:spacing w:after="0"/>
        <w:ind w:left="0"/>
        <w:jc w:val="both"/>
      </w:pPr>
      <w:r>
        <w:rPr>
          <w:rFonts w:ascii="Times New Roman"/>
          <w:b w:val="false"/>
          <w:i w:val="false"/>
          <w:color w:val="000000"/>
          <w:sz w:val="28"/>
        </w:rPr>
        <w:t>
      подготавливает, а также вносит на утверждение проект постановления акимата области, по вопросам утверждения норм потребления коммунальных услуг по газоснабжению, электроснабжению, водоснабжению, водоотведению и теплоснабжению для потребителей, не имеющих приборов учета;</w:t>
      </w:r>
    </w:p>
    <w:bookmarkEnd w:id="62"/>
    <w:bookmarkStart w:name="z68" w:id="63"/>
    <w:p>
      <w:pPr>
        <w:spacing w:after="0"/>
        <w:ind w:left="0"/>
        <w:jc w:val="both"/>
      </w:pPr>
      <w:r>
        <w:rPr>
          <w:rFonts w:ascii="Times New Roman"/>
          <w:b w:val="false"/>
          <w:i w:val="false"/>
          <w:color w:val="000000"/>
          <w:sz w:val="28"/>
        </w:rPr>
        <w:t>
      согласовывает инвестиционные программы (проекты) субъекта естественной монополии, оказывающего регулируемые услуги на соответствующей территории административно-территориальной единицы, включенного в местный раздел Государственного регистра субъектов естественных монополий;</w:t>
      </w:r>
    </w:p>
    <w:bookmarkEnd w:id="63"/>
    <w:bookmarkStart w:name="z69" w:id="64"/>
    <w:p>
      <w:pPr>
        <w:spacing w:after="0"/>
        <w:ind w:left="0"/>
        <w:jc w:val="both"/>
      </w:pPr>
      <w:r>
        <w:rPr>
          <w:rFonts w:ascii="Times New Roman"/>
          <w:b w:val="false"/>
          <w:i w:val="false"/>
          <w:color w:val="000000"/>
          <w:sz w:val="28"/>
        </w:rPr>
        <w:t>
      проводит отраслевую экспертизу инвестиционных проектов по курируемым отраслям в пределах компетенции;</w:t>
      </w:r>
    </w:p>
    <w:bookmarkEnd w:id="64"/>
    <w:bookmarkStart w:name="z70" w:id="65"/>
    <w:p>
      <w:pPr>
        <w:spacing w:after="0"/>
        <w:ind w:left="0"/>
        <w:jc w:val="both"/>
      </w:pPr>
      <w:r>
        <w:rPr>
          <w:rFonts w:ascii="Times New Roman"/>
          <w:b w:val="false"/>
          <w:i w:val="false"/>
          <w:color w:val="000000"/>
          <w:sz w:val="28"/>
        </w:rPr>
        <w:t>
      организует проведение профилактической дезинсекции и дератизации (за исключением дезинсекции и дератизации на территории природных очагов инфекционных и паразитарных заболеваний, а также в очагах инфекционных и паразитарных заболеваний);</w:t>
      </w:r>
    </w:p>
    <w:bookmarkEnd w:id="65"/>
    <w:bookmarkStart w:name="z71" w:id="66"/>
    <w:p>
      <w:pPr>
        <w:spacing w:after="0"/>
        <w:ind w:left="0"/>
        <w:jc w:val="both"/>
      </w:pPr>
      <w:r>
        <w:rPr>
          <w:rFonts w:ascii="Times New Roman"/>
          <w:b w:val="false"/>
          <w:i w:val="false"/>
          <w:color w:val="000000"/>
          <w:sz w:val="28"/>
        </w:rPr>
        <w:t>
      осуществляет координацию и организацию работы в сфере внедрения инновационных технологий и энергосбережения;</w:t>
      </w:r>
    </w:p>
    <w:bookmarkEnd w:id="66"/>
    <w:bookmarkStart w:name="z72" w:id="67"/>
    <w:p>
      <w:pPr>
        <w:spacing w:after="0"/>
        <w:ind w:left="0"/>
        <w:jc w:val="both"/>
      </w:pPr>
      <w:r>
        <w:rPr>
          <w:rFonts w:ascii="Times New Roman"/>
          <w:b w:val="false"/>
          <w:i w:val="false"/>
          <w:color w:val="000000"/>
          <w:sz w:val="28"/>
        </w:rPr>
        <w:t>
      подготавливает, а также вносит на утверждение проект постановления акимата области, по вопросам утверждения правил расчета норм образования и накопления коммунальных отходов;</w:t>
      </w:r>
    </w:p>
    <w:bookmarkEnd w:id="67"/>
    <w:bookmarkStart w:name="z73" w:id="68"/>
    <w:p>
      <w:pPr>
        <w:spacing w:after="0"/>
        <w:ind w:left="0"/>
        <w:jc w:val="both"/>
      </w:pPr>
      <w:r>
        <w:rPr>
          <w:rFonts w:ascii="Times New Roman"/>
          <w:b w:val="false"/>
          <w:i w:val="false"/>
          <w:color w:val="000000"/>
          <w:sz w:val="28"/>
        </w:rPr>
        <w:t>
      осуществляет перечисление денежных средств в виде целевых текущих трансфертов на ликвидацию последствий чрезвычайной ситуации природного и техногенного характера;</w:t>
      </w:r>
    </w:p>
    <w:bookmarkEnd w:id="68"/>
    <w:bookmarkStart w:name="z74" w:id="69"/>
    <w:p>
      <w:pPr>
        <w:spacing w:after="0"/>
        <w:ind w:left="0"/>
        <w:jc w:val="both"/>
      </w:pPr>
      <w:r>
        <w:rPr>
          <w:rFonts w:ascii="Times New Roman"/>
          <w:b w:val="false"/>
          <w:i w:val="false"/>
          <w:color w:val="000000"/>
          <w:sz w:val="28"/>
        </w:rPr>
        <w:t>
      осуществляет организацию и проведение государственных закупок товаров, работ и услуг в соответствии с законодательством Республики Казахстан;</w:t>
      </w:r>
    </w:p>
    <w:bookmarkEnd w:id="69"/>
    <w:bookmarkStart w:name="z75" w:id="70"/>
    <w:p>
      <w:pPr>
        <w:spacing w:after="0"/>
        <w:ind w:left="0"/>
        <w:jc w:val="both"/>
      </w:pPr>
      <w:r>
        <w:rPr>
          <w:rFonts w:ascii="Times New Roman"/>
          <w:b w:val="false"/>
          <w:i w:val="false"/>
          <w:color w:val="000000"/>
          <w:sz w:val="28"/>
        </w:rPr>
        <w:t>
      реализует вопросы, связанные с прохождением государственной службы работниками государственного учреждения "Управление энергетики и жилищно-коммунального хозяйства Карагандинской области";</w:t>
      </w:r>
    </w:p>
    <w:bookmarkEnd w:id="70"/>
    <w:bookmarkStart w:name="z76" w:id="71"/>
    <w:p>
      <w:pPr>
        <w:spacing w:after="0"/>
        <w:ind w:left="0"/>
        <w:jc w:val="both"/>
      </w:pPr>
      <w:r>
        <w:rPr>
          <w:rFonts w:ascii="Times New Roman"/>
          <w:b w:val="false"/>
          <w:i w:val="false"/>
          <w:color w:val="000000"/>
          <w:sz w:val="28"/>
        </w:rPr>
        <w:t>
      осуществляет связь с общественностью через средства массовой информации по вопросам входящим в компетенцию государственного учреждения "Управление энергетики и жилищно-коммунального хозяйства Карагандинской области";</w:t>
      </w:r>
    </w:p>
    <w:bookmarkEnd w:id="71"/>
    <w:bookmarkStart w:name="z77" w:id="72"/>
    <w:p>
      <w:pPr>
        <w:spacing w:after="0"/>
        <w:ind w:left="0"/>
        <w:jc w:val="both"/>
      </w:pPr>
      <w:r>
        <w:rPr>
          <w:rFonts w:ascii="Times New Roman"/>
          <w:b w:val="false"/>
          <w:i w:val="false"/>
          <w:color w:val="000000"/>
          <w:sz w:val="28"/>
        </w:rPr>
        <w:t>
      осуществляет внутренний контроль деятельности государственного учреждения "Управление энергетики и жилищно-коммунального хозяйства Карагандинской области" с целью повышения качества и производительности работы;</w:t>
      </w:r>
    </w:p>
    <w:bookmarkEnd w:id="72"/>
    <w:bookmarkStart w:name="z78" w:id="73"/>
    <w:p>
      <w:pPr>
        <w:spacing w:after="0"/>
        <w:ind w:left="0"/>
        <w:jc w:val="both"/>
      </w:pPr>
      <w:r>
        <w:rPr>
          <w:rFonts w:ascii="Times New Roman"/>
          <w:b w:val="false"/>
          <w:i w:val="false"/>
          <w:color w:val="000000"/>
          <w:sz w:val="28"/>
        </w:rPr>
        <w:t>
      рассматривает обращения физических и юридических лиц, служебную корреспонденцию;</w:t>
      </w:r>
    </w:p>
    <w:bookmarkEnd w:id="73"/>
    <w:bookmarkStart w:name="z79" w:id="74"/>
    <w:p>
      <w:pPr>
        <w:spacing w:after="0"/>
        <w:ind w:left="0"/>
        <w:jc w:val="both"/>
      </w:pPr>
      <w:r>
        <w:rPr>
          <w:rFonts w:ascii="Times New Roman"/>
          <w:b w:val="false"/>
          <w:i w:val="false"/>
          <w:color w:val="000000"/>
          <w:sz w:val="28"/>
        </w:rPr>
        <w:t xml:space="preserve">
      осуществляет иные функции, предусмотренные действующим законодательством Республики Казахстан. </w:t>
      </w:r>
    </w:p>
    <w:bookmarkEnd w:id="74"/>
    <w:bookmarkStart w:name="z80" w:id="75"/>
    <w:p>
      <w:pPr>
        <w:spacing w:after="0"/>
        <w:ind w:left="0"/>
        <w:jc w:val="both"/>
      </w:pPr>
      <w:r>
        <w:rPr>
          <w:rFonts w:ascii="Times New Roman"/>
          <w:b w:val="false"/>
          <w:i w:val="false"/>
          <w:color w:val="000000"/>
          <w:sz w:val="28"/>
        </w:rPr>
        <w:t>
      17. Права и обязанности:</w:t>
      </w:r>
    </w:p>
    <w:bookmarkEnd w:id="75"/>
    <w:bookmarkStart w:name="z81" w:id="76"/>
    <w:p>
      <w:pPr>
        <w:spacing w:after="0"/>
        <w:ind w:left="0"/>
        <w:jc w:val="both"/>
      </w:pPr>
      <w:r>
        <w:rPr>
          <w:rFonts w:ascii="Times New Roman"/>
          <w:b w:val="false"/>
          <w:i w:val="false"/>
          <w:color w:val="000000"/>
          <w:sz w:val="28"/>
        </w:rPr>
        <w:t>
      запрашивать и получать в установленном порядке от государственных органов, предприятий, организаций, должностных лиц, независимо от ведомственной принадлежности и форм собственности информацию, необходимую для выполнения возложенных функций;</w:t>
      </w:r>
    </w:p>
    <w:bookmarkEnd w:id="76"/>
    <w:bookmarkStart w:name="z82" w:id="77"/>
    <w:p>
      <w:pPr>
        <w:spacing w:after="0"/>
        <w:ind w:left="0"/>
        <w:jc w:val="both"/>
      </w:pPr>
      <w:r>
        <w:rPr>
          <w:rFonts w:ascii="Times New Roman"/>
          <w:b w:val="false"/>
          <w:i w:val="false"/>
          <w:color w:val="000000"/>
          <w:sz w:val="28"/>
        </w:rPr>
        <w:t>
      в соответствии с действующим законодательством Республики Казахстан вносить предложения о привлечении работников других управлений и организаций с согласия их руководителей к осуществлению мероприятий, проводимых в соответствии с возложенными функциями;</w:t>
      </w:r>
    </w:p>
    <w:bookmarkEnd w:id="77"/>
    <w:bookmarkStart w:name="z83" w:id="78"/>
    <w:p>
      <w:pPr>
        <w:spacing w:after="0"/>
        <w:ind w:left="0"/>
        <w:jc w:val="both"/>
      </w:pPr>
      <w:r>
        <w:rPr>
          <w:rFonts w:ascii="Times New Roman"/>
          <w:b w:val="false"/>
          <w:i w:val="false"/>
          <w:color w:val="000000"/>
          <w:sz w:val="28"/>
        </w:rPr>
        <w:t>
      вносить на рассмотрение акима и акимата области предложения по решению вопросов, относящихся к компетенции государственного учреждения "Управление энергетики и жилищно-коммунального хозяйства Карагандинской области";</w:t>
      </w:r>
    </w:p>
    <w:bookmarkEnd w:id="78"/>
    <w:bookmarkStart w:name="z84" w:id="79"/>
    <w:p>
      <w:pPr>
        <w:spacing w:after="0"/>
        <w:ind w:left="0"/>
        <w:jc w:val="both"/>
      </w:pPr>
      <w:r>
        <w:rPr>
          <w:rFonts w:ascii="Times New Roman"/>
          <w:b w:val="false"/>
          <w:i w:val="false"/>
          <w:color w:val="000000"/>
          <w:sz w:val="28"/>
        </w:rPr>
        <w:t>
      вносить в соответствующие министерства и ведомства предложения, связанные с реализацией задач, касающихся деятельности государственного учреждения "Управление энергетики и жилищно-коммунального хозяйства Карагандинской области", решение которых обеспечивается на республиканском уровне;</w:t>
      </w:r>
    </w:p>
    <w:bookmarkEnd w:id="79"/>
    <w:bookmarkStart w:name="z85" w:id="80"/>
    <w:p>
      <w:pPr>
        <w:spacing w:after="0"/>
        <w:ind w:left="0"/>
        <w:jc w:val="both"/>
      </w:pPr>
      <w:r>
        <w:rPr>
          <w:rFonts w:ascii="Times New Roman"/>
          <w:b w:val="false"/>
          <w:i w:val="false"/>
          <w:color w:val="000000"/>
          <w:sz w:val="28"/>
        </w:rPr>
        <w:t>
      осуществлять в установленном законодательством порядке взаимодействие с иными организациями.</w:t>
      </w:r>
    </w:p>
    <w:bookmarkEnd w:id="80"/>
    <w:bookmarkStart w:name="z86" w:id="81"/>
    <w:p>
      <w:pPr>
        <w:spacing w:after="0"/>
        <w:ind w:left="0"/>
        <w:jc w:val="left"/>
      </w:pPr>
      <w:r>
        <w:rPr>
          <w:rFonts w:ascii="Times New Roman"/>
          <w:b/>
          <w:i w:val="false"/>
          <w:color w:val="000000"/>
        </w:rPr>
        <w:t xml:space="preserve"> 3. Организация деятельности государственного органа</w:t>
      </w:r>
    </w:p>
    <w:bookmarkEnd w:id="81"/>
    <w:bookmarkStart w:name="z87" w:id="82"/>
    <w:p>
      <w:pPr>
        <w:spacing w:after="0"/>
        <w:ind w:left="0"/>
        <w:jc w:val="both"/>
      </w:pPr>
      <w:r>
        <w:rPr>
          <w:rFonts w:ascii="Times New Roman"/>
          <w:b w:val="false"/>
          <w:i w:val="false"/>
          <w:color w:val="000000"/>
          <w:sz w:val="28"/>
        </w:rPr>
        <w:t>
      18. Руководство государственным учреждением "Управление энергетики и жилищно-коммунального хозяйства Карагандинской области" осуществляется первым руководителем, который несет персональную ответственность за выполнение возложенных на государственное учреждение "Управление энергетики и жилищно-коммунального хозяйства Карагандинской области" задач и осуществление им своих функций.</w:t>
      </w:r>
    </w:p>
    <w:bookmarkEnd w:id="82"/>
    <w:bookmarkStart w:name="z88" w:id="83"/>
    <w:p>
      <w:pPr>
        <w:spacing w:after="0"/>
        <w:ind w:left="0"/>
        <w:jc w:val="both"/>
      </w:pPr>
      <w:r>
        <w:rPr>
          <w:rFonts w:ascii="Times New Roman"/>
          <w:b w:val="false"/>
          <w:i w:val="false"/>
          <w:color w:val="000000"/>
          <w:sz w:val="28"/>
        </w:rPr>
        <w:t xml:space="preserve">
      19. Первый руководитель государственного учреждения "Управление энергетики и жилищно-коммунального хозяйства Карагандинской области" назначается на должность и освобождается от должности акимом области. </w:t>
      </w:r>
    </w:p>
    <w:bookmarkEnd w:id="83"/>
    <w:bookmarkStart w:name="z89" w:id="84"/>
    <w:p>
      <w:pPr>
        <w:spacing w:after="0"/>
        <w:ind w:left="0"/>
        <w:jc w:val="both"/>
      </w:pPr>
      <w:r>
        <w:rPr>
          <w:rFonts w:ascii="Times New Roman"/>
          <w:b w:val="false"/>
          <w:i w:val="false"/>
          <w:color w:val="000000"/>
          <w:sz w:val="28"/>
        </w:rPr>
        <w:t>
      20. Первый руководитель государственного учреждения "Управление энергетики и жилищно-коммунального хозяйства Карагандинской области"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84"/>
    <w:bookmarkStart w:name="z90" w:id="85"/>
    <w:p>
      <w:pPr>
        <w:spacing w:after="0"/>
        <w:ind w:left="0"/>
        <w:jc w:val="both"/>
      </w:pPr>
      <w:r>
        <w:rPr>
          <w:rFonts w:ascii="Times New Roman"/>
          <w:b w:val="false"/>
          <w:i w:val="false"/>
          <w:color w:val="000000"/>
          <w:sz w:val="28"/>
        </w:rPr>
        <w:t xml:space="preserve">
      21. Полномочия первого руководителя государственного учреждения "Управление энергетики и жилищно-коммунального хозяйства Карагандинской области": </w:t>
      </w:r>
    </w:p>
    <w:bookmarkEnd w:id="85"/>
    <w:bookmarkStart w:name="z91" w:id="86"/>
    <w:p>
      <w:pPr>
        <w:spacing w:after="0"/>
        <w:ind w:left="0"/>
        <w:jc w:val="both"/>
      </w:pPr>
      <w:r>
        <w:rPr>
          <w:rFonts w:ascii="Times New Roman"/>
          <w:b w:val="false"/>
          <w:i w:val="false"/>
          <w:color w:val="000000"/>
          <w:sz w:val="28"/>
        </w:rPr>
        <w:t>
      в пределах установленного лимита представляет на утверждение акимата области структуру государственного учреждения "Управление энергетики и жилищно-коммунального хозяйства Карагандинской области", а также изменения в них;</w:t>
      </w:r>
    </w:p>
    <w:bookmarkEnd w:id="86"/>
    <w:bookmarkStart w:name="z92" w:id="87"/>
    <w:p>
      <w:pPr>
        <w:spacing w:after="0"/>
        <w:ind w:left="0"/>
        <w:jc w:val="both"/>
      </w:pPr>
      <w:r>
        <w:rPr>
          <w:rFonts w:ascii="Times New Roman"/>
          <w:b w:val="false"/>
          <w:i w:val="false"/>
          <w:color w:val="000000"/>
          <w:sz w:val="28"/>
        </w:rPr>
        <w:t>
      поощряет отличившихся работников;</w:t>
      </w:r>
    </w:p>
    <w:bookmarkEnd w:id="87"/>
    <w:bookmarkStart w:name="z93" w:id="88"/>
    <w:p>
      <w:pPr>
        <w:spacing w:after="0"/>
        <w:ind w:left="0"/>
        <w:jc w:val="both"/>
      </w:pPr>
      <w:r>
        <w:rPr>
          <w:rFonts w:ascii="Times New Roman"/>
          <w:b w:val="false"/>
          <w:i w:val="false"/>
          <w:color w:val="000000"/>
          <w:sz w:val="28"/>
        </w:rPr>
        <w:t>
      контролирует исполнение законодательства о государственной службе;</w:t>
      </w:r>
    </w:p>
    <w:bookmarkEnd w:id="88"/>
    <w:bookmarkStart w:name="z94" w:id="89"/>
    <w:p>
      <w:pPr>
        <w:spacing w:after="0"/>
        <w:ind w:left="0"/>
        <w:jc w:val="both"/>
      </w:pPr>
      <w:r>
        <w:rPr>
          <w:rFonts w:ascii="Times New Roman"/>
          <w:b w:val="false"/>
          <w:i w:val="false"/>
          <w:color w:val="000000"/>
          <w:sz w:val="28"/>
        </w:rPr>
        <w:t>
      издает приказы, утверждает положения об отделах;</w:t>
      </w:r>
    </w:p>
    <w:bookmarkEnd w:id="89"/>
    <w:bookmarkStart w:name="z95" w:id="90"/>
    <w:p>
      <w:pPr>
        <w:spacing w:after="0"/>
        <w:ind w:left="0"/>
        <w:jc w:val="both"/>
      </w:pPr>
      <w:r>
        <w:rPr>
          <w:rFonts w:ascii="Times New Roman"/>
          <w:b w:val="false"/>
          <w:i w:val="false"/>
          <w:color w:val="000000"/>
          <w:sz w:val="28"/>
        </w:rPr>
        <w:t>
      представляет на утверждение акима и акимата области проекты актов, других служебных документов, касающихся жизнедеятельности области;</w:t>
      </w:r>
    </w:p>
    <w:bookmarkEnd w:id="90"/>
    <w:bookmarkStart w:name="z96" w:id="91"/>
    <w:p>
      <w:pPr>
        <w:spacing w:after="0"/>
        <w:ind w:left="0"/>
        <w:jc w:val="both"/>
      </w:pPr>
      <w:r>
        <w:rPr>
          <w:rFonts w:ascii="Times New Roman"/>
          <w:b w:val="false"/>
          <w:i w:val="false"/>
          <w:color w:val="000000"/>
          <w:sz w:val="28"/>
        </w:rPr>
        <w:t>
      обеспечивает постоянную связь с аппаратом акима области, министерствами, ведомствами, другими республиканскими организациями, областным маслихатом, аппаратами городов и районов области, государственными органами, финансируемыми из государственного бюджета, неправительственными организациями, средствами массовой информации, проектными организациями и населением области;</w:t>
      </w:r>
    </w:p>
    <w:bookmarkEnd w:id="91"/>
    <w:bookmarkStart w:name="z97" w:id="92"/>
    <w:p>
      <w:pPr>
        <w:spacing w:after="0"/>
        <w:ind w:left="0"/>
        <w:jc w:val="both"/>
      </w:pPr>
      <w:r>
        <w:rPr>
          <w:rFonts w:ascii="Times New Roman"/>
          <w:b w:val="false"/>
          <w:i w:val="false"/>
          <w:color w:val="000000"/>
          <w:sz w:val="28"/>
        </w:rPr>
        <w:t>
      организует и обеспечивает контроль и проверку исполнения принятых актов акима и акимата области, поручений акима области и его заместителей;</w:t>
      </w:r>
    </w:p>
    <w:bookmarkEnd w:id="92"/>
    <w:bookmarkStart w:name="z98" w:id="93"/>
    <w:p>
      <w:pPr>
        <w:spacing w:after="0"/>
        <w:ind w:left="0"/>
        <w:jc w:val="both"/>
      </w:pPr>
      <w:r>
        <w:rPr>
          <w:rFonts w:ascii="Times New Roman"/>
          <w:b w:val="false"/>
          <w:i w:val="false"/>
          <w:color w:val="000000"/>
          <w:sz w:val="28"/>
        </w:rPr>
        <w:t>
      подписывает служебные документы в пределах своей компетенции;</w:t>
      </w:r>
    </w:p>
    <w:bookmarkEnd w:id="93"/>
    <w:bookmarkStart w:name="z99" w:id="94"/>
    <w:p>
      <w:pPr>
        <w:spacing w:after="0"/>
        <w:ind w:left="0"/>
        <w:jc w:val="both"/>
      </w:pPr>
      <w:r>
        <w:rPr>
          <w:rFonts w:ascii="Times New Roman"/>
          <w:b w:val="false"/>
          <w:i w:val="false"/>
          <w:color w:val="000000"/>
          <w:sz w:val="28"/>
        </w:rPr>
        <w:t>
      ведет личный прием граждан;</w:t>
      </w:r>
    </w:p>
    <w:bookmarkEnd w:id="94"/>
    <w:bookmarkStart w:name="z100" w:id="95"/>
    <w:p>
      <w:pPr>
        <w:spacing w:after="0"/>
        <w:ind w:left="0"/>
        <w:jc w:val="both"/>
      </w:pPr>
      <w:r>
        <w:rPr>
          <w:rFonts w:ascii="Times New Roman"/>
          <w:b w:val="false"/>
          <w:i w:val="false"/>
          <w:color w:val="000000"/>
          <w:sz w:val="28"/>
        </w:rPr>
        <w:t>
      выполняет поручения акима области, его заместителей и руководителя аппарата акима области;</w:t>
      </w:r>
    </w:p>
    <w:bookmarkEnd w:id="95"/>
    <w:bookmarkStart w:name="z101" w:id="96"/>
    <w:p>
      <w:pPr>
        <w:spacing w:after="0"/>
        <w:ind w:left="0"/>
        <w:jc w:val="both"/>
      </w:pPr>
      <w:r>
        <w:rPr>
          <w:rFonts w:ascii="Times New Roman"/>
          <w:b w:val="false"/>
          <w:i w:val="false"/>
          <w:color w:val="000000"/>
          <w:sz w:val="28"/>
        </w:rPr>
        <w:t>
      принимает меры, направленные на противодействие коррупции в государственном учреждении "Управление энергетики и жилищно-коммунального хозяйства Карагандинской области" и несет персональную ответственность за обеспечение антикоррупционных мер.</w:t>
      </w:r>
    </w:p>
    <w:bookmarkEnd w:id="96"/>
    <w:bookmarkStart w:name="z102" w:id="97"/>
    <w:p>
      <w:pPr>
        <w:spacing w:after="0"/>
        <w:ind w:left="0"/>
        <w:jc w:val="both"/>
      </w:pPr>
      <w:r>
        <w:rPr>
          <w:rFonts w:ascii="Times New Roman"/>
          <w:b w:val="false"/>
          <w:i w:val="false"/>
          <w:color w:val="000000"/>
          <w:sz w:val="28"/>
        </w:rPr>
        <w:t>
      Исполнение полномочий первого руководителя государственного учреждения "Управление энергетики и жилищно-коммунального хозяйства Карагандинской области" в период его отсутствия осуществляется лицом, его замещающим в соответствии с действующим законодательством.</w:t>
      </w:r>
    </w:p>
    <w:bookmarkEnd w:id="97"/>
    <w:bookmarkStart w:name="z103" w:id="98"/>
    <w:p>
      <w:pPr>
        <w:spacing w:after="0"/>
        <w:ind w:left="0"/>
        <w:jc w:val="both"/>
      </w:pPr>
      <w:r>
        <w:rPr>
          <w:rFonts w:ascii="Times New Roman"/>
          <w:b w:val="false"/>
          <w:i w:val="false"/>
          <w:color w:val="000000"/>
          <w:sz w:val="28"/>
        </w:rPr>
        <w:t>
      22. Первый руководитель определяет полномочия своих заместителей в соответствии с действующим законодательством.</w:t>
      </w:r>
    </w:p>
    <w:bookmarkEnd w:id="98"/>
    <w:bookmarkStart w:name="z104" w:id="99"/>
    <w:p>
      <w:pPr>
        <w:spacing w:after="0"/>
        <w:ind w:left="0"/>
        <w:jc w:val="left"/>
      </w:pPr>
      <w:r>
        <w:rPr>
          <w:rFonts w:ascii="Times New Roman"/>
          <w:b/>
          <w:i w:val="false"/>
          <w:color w:val="000000"/>
        </w:rPr>
        <w:t xml:space="preserve"> 4. Имущество государственного органа</w:t>
      </w:r>
    </w:p>
    <w:bookmarkEnd w:id="99"/>
    <w:bookmarkStart w:name="z105" w:id="100"/>
    <w:p>
      <w:pPr>
        <w:spacing w:after="0"/>
        <w:ind w:left="0"/>
        <w:jc w:val="both"/>
      </w:pPr>
      <w:r>
        <w:rPr>
          <w:rFonts w:ascii="Times New Roman"/>
          <w:b w:val="false"/>
          <w:i w:val="false"/>
          <w:color w:val="000000"/>
          <w:sz w:val="28"/>
        </w:rPr>
        <w:t>
      23. Государственное учреждение "Управление энергетики и жилищно- коммунального хозяйства Карагандинской области" может иметь на праве оперативного управления обособленное имущество в случаях, предусмотренных законодательством.</w:t>
      </w:r>
    </w:p>
    <w:bookmarkEnd w:id="100"/>
    <w:bookmarkStart w:name="z106" w:id="101"/>
    <w:p>
      <w:pPr>
        <w:spacing w:after="0"/>
        <w:ind w:left="0"/>
        <w:jc w:val="both"/>
      </w:pPr>
      <w:r>
        <w:rPr>
          <w:rFonts w:ascii="Times New Roman"/>
          <w:b w:val="false"/>
          <w:i w:val="false"/>
          <w:color w:val="000000"/>
          <w:sz w:val="28"/>
        </w:rPr>
        <w:t>
      Имущество государственного учреждения "Управление энергетики и жилищно-коммунального хозяйства Карагандинской области"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101"/>
    <w:bookmarkStart w:name="z107" w:id="102"/>
    <w:p>
      <w:pPr>
        <w:spacing w:after="0"/>
        <w:ind w:left="0"/>
        <w:jc w:val="both"/>
      </w:pPr>
      <w:r>
        <w:rPr>
          <w:rFonts w:ascii="Times New Roman"/>
          <w:b w:val="false"/>
          <w:i w:val="false"/>
          <w:color w:val="000000"/>
          <w:sz w:val="28"/>
        </w:rPr>
        <w:t>
      24. Имущество, закрепленное за государственным учреждением "Управление энергетики и жилищно-коммунального хозяйства Карагандинской области" относится к коммунальной собственности.</w:t>
      </w:r>
    </w:p>
    <w:bookmarkEnd w:id="102"/>
    <w:bookmarkStart w:name="z108" w:id="103"/>
    <w:p>
      <w:pPr>
        <w:spacing w:after="0"/>
        <w:ind w:left="0"/>
        <w:jc w:val="both"/>
      </w:pPr>
      <w:r>
        <w:rPr>
          <w:rFonts w:ascii="Times New Roman"/>
          <w:b w:val="false"/>
          <w:i w:val="false"/>
          <w:color w:val="000000"/>
          <w:sz w:val="28"/>
        </w:rPr>
        <w:t>
      25. Государственное учреждение "Управление энергетики и жилищно-коммунального хозяйства Карагандинской области"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103"/>
    <w:bookmarkStart w:name="z109" w:id="104"/>
    <w:p>
      <w:pPr>
        <w:spacing w:after="0"/>
        <w:ind w:left="0"/>
        <w:jc w:val="left"/>
      </w:pPr>
      <w:r>
        <w:rPr>
          <w:rFonts w:ascii="Times New Roman"/>
          <w:b/>
          <w:i w:val="false"/>
          <w:color w:val="000000"/>
        </w:rPr>
        <w:t xml:space="preserve"> 5. Реорганизация и упразднение государственного органа</w:t>
      </w:r>
    </w:p>
    <w:bookmarkEnd w:id="104"/>
    <w:bookmarkStart w:name="z110" w:id="105"/>
    <w:p>
      <w:pPr>
        <w:spacing w:after="0"/>
        <w:ind w:left="0"/>
        <w:jc w:val="both"/>
      </w:pPr>
      <w:r>
        <w:rPr>
          <w:rFonts w:ascii="Times New Roman"/>
          <w:b w:val="false"/>
          <w:i w:val="false"/>
          <w:color w:val="000000"/>
          <w:sz w:val="28"/>
        </w:rPr>
        <w:t>
      26. Реорганизация и упразднение государственного учреждения "Управление энергетики и жилищно-коммунального хозяйства Карагандинской области" осуществляется в соответствии с законодательством Республики Казахстан.</w:t>
      </w:r>
    </w:p>
    <w:bookmarkEnd w:id="1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