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f523" w14:textId="af9f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закупаемой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мая 2015 года № 20/01. Зарегистрировано Департаментом юстиции Карагандинской области 8 мая 2015 года № 3189. Утратило силу постановлением акимата Карагандинской области от 30 мая 2017 года № 32/03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30.05.2017 № 32/03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2014 года № 486 "Об утверждении перечня сельскохозяйственной продукции, по которой устанавливаются гарантированная закупочная цена и закупочная цена",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 10087)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норматив субсидии закупаемой сельскохозяйственной продукции, по которой устанавливаются гарантированная закупочная цена и закупочная цена,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2015 года № 20/01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</w:t>
      </w:r>
      <w:r>
        <w:br/>
      </w:r>
      <w:r>
        <w:rPr>
          <w:rFonts w:ascii="Times New Roman"/>
          <w:b/>
          <w:i w:val="false"/>
          <w:color w:val="000000"/>
        </w:rPr>
        <w:t>закупаемой сельскохозяйственной продукции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1630"/>
        <w:gridCol w:w="2214"/>
        <w:gridCol w:w="6826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 сырье, тенге/л (тенге/кг)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сливочное 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